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hAnsiTheme="minorHAnsi"/>
          <w:color w:val="7F7F7F" w:themeColor="text1" w:themeTint="80"/>
        </w:rPr>
        <w:id w:val="336692821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:rsidR="00356C7F" w:rsidRPr="00FD14B9" w:rsidRDefault="00896186" w:rsidP="00FD14B9">
          <w:pPr>
            <w:spacing w:after="0" w:line="240" w:lineRule="auto"/>
            <w:rPr>
              <w:rFonts w:asciiTheme="minorHAnsi" w:hAnsiTheme="minorHAnsi"/>
            </w:rPr>
          </w:pPr>
          <w:r>
            <w:rPr>
              <w:rFonts w:asciiTheme="minorHAnsi" w:hAnsiTheme="minorHAnsi"/>
              <w:noProof/>
              <w:color w:val="C4BC96" w:themeColor="background2" w:themeShade="BF"/>
              <w:lang w:eastAsia="fr-FR"/>
            </w:rPr>
            <w:drawing>
              <wp:inline distT="0" distB="0" distL="0" distR="0">
                <wp:extent cx="6120130" cy="2160905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lplb.pn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130" cy="2160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EE32D6">
            <w:rPr>
              <w:rFonts w:asciiTheme="minorHAnsi" w:hAnsiTheme="minorHAnsi"/>
              <w:noProof/>
              <w:color w:val="C4BC96" w:themeColor="background2" w:themeShade="BF"/>
            </w:rPr>
            <w:pict>
              <v:group id="_x0000_s1086" style="position:absolute;margin-left:-.3pt;margin-top:-.35pt;width:596.1pt;height:843.6pt;z-index:-251656193;mso-position-horizontal-relative:page;mso-position-vertical-relative:page" coordsize="12240,15840" o:allowincell="f">
                <v:rect id="_x0000_s1087" style="position:absolute;width:12240;height:15840;mso-width-percent:1000;mso-height-percent:1000;mso-position-horizontal:center;mso-position-horizontal-relative:page;mso-position-vertical:top;mso-position-vertical-relative:page;mso-width-percent:1000;mso-height-percent:1000" fillcolor="#5f497a [2407]" stroked="f"/>
                <v:rect id="_x0000_s1088" style="position:absolute;left:612;top:638;width:11016;height:14564;mso-width-percent:900;mso-height-percent:920;mso-position-horizontal:center;mso-position-horizontal-relative:page;mso-position-vertical:center;mso-position-vertical-relative:page;mso-width-percent:900;mso-height-percent:920" fillcolor="white [3212]" stroked="f"/>
                <w10:wrap anchorx="page" anchory="page"/>
              </v:group>
            </w:pict>
          </w:r>
        </w:p>
        <w:p w:rsidR="00356C7F" w:rsidRPr="00FD14B9" w:rsidRDefault="00356C7F" w:rsidP="00FD14B9">
          <w:pPr>
            <w:tabs>
              <w:tab w:val="left" w:pos="-5280"/>
            </w:tabs>
            <w:spacing w:after="0" w:line="240" w:lineRule="auto"/>
            <w:ind w:firstLine="6050"/>
            <w:rPr>
              <w:rFonts w:asciiTheme="minorHAnsi" w:hAnsiTheme="minorHAnsi"/>
            </w:rPr>
          </w:pPr>
        </w:p>
        <w:p w:rsidR="00407A24" w:rsidRPr="00FD14B9" w:rsidRDefault="00407A24" w:rsidP="00FD14B9">
          <w:pPr>
            <w:spacing w:after="0" w:line="240" w:lineRule="auto"/>
            <w:rPr>
              <w:rFonts w:asciiTheme="minorHAnsi" w:hAnsiTheme="minorHAnsi"/>
            </w:rPr>
          </w:pPr>
        </w:p>
        <w:p w:rsidR="003F5551" w:rsidRPr="00FD14B9" w:rsidRDefault="003F5551" w:rsidP="00FD14B9">
          <w:pPr>
            <w:spacing w:after="0" w:line="240" w:lineRule="auto"/>
            <w:rPr>
              <w:rFonts w:asciiTheme="minorHAnsi" w:hAnsiTheme="minorHAnsi"/>
            </w:rPr>
          </w:pPr>
        </w:p>
        <w:p w:rsidR="003F5551" w:rsidRPr="00FD14B9" w:rsidRDefault="003F5551" w:rsidP="00FD14B9">
          <w:pPr>
            <w:spacing w:after="0" w:line="240" w:lineRule="auto"/>
            <w:rPr>
              <w:rFonts w:asciiTheme="minorHAnsi" w:hAnsiTheme="minorHAnsi"/>
            </w:rPr>
          </w:pPr>
        </w:p>
        <w:p w:rsidR="003F5551" w:rsidRPr="00FD14B9" w:rsidRDefault="003F5551" w:rsidP="00FD14B9">
          <w:pPr>
            <w:spacing w:after="0" w:line="240" w:lineRule="auto"/>
            <w:rPr>
              <w:rFonts w:asciiTheme="minorHAnsi" w:hAnsiTheme="minorHAnsi"/>
            </w:rPr>
          </w:pPr>
        </w:p>
        <w:p w:rsidR="003F5551" w:rsidRPr="00FD14B9" w:rsidRDefault="00EE32D6" w:rsidP="00FD14B9">
          <w:pPr>
            <w:spacing w:after="0" w:line="240" w:lineRule="auto"/>
            <w:rPr>
              <w:rFonts w:asciiTheme="minorHAnsi" w:hAnsiTheme="minorHAnsi"/>
            </w:rPr>
          </w:pPr>
          <w:r>
            <w:rPr>
              <w:rFonts w:asciiTheme="minorHAnsi" w:hAnsiTheme="minorHAnsi"/>
              <w:noProof/>
              <w:color w:val="C4BC96" w:themeColor="background2" w:themeShade="BF"/>
            </w:rPr>
            <w:pict>
              <v:rect id="_x0000_s1089" style="position:absolute;margin-left:29.2pt;margin-top:268.9pt;width:537.65pt;height:54.7pt;z-index:251661312;mso-position-horizontal-relative:page;mso-position-vertical-relative:page" o:allowincell="f" fillcolor="#a5a5a5 [2092]" stroked="f">
                <v:fill opacity="58982f"/>
                <v:textbox style="mso-next-textbox:#_x0000_s1089;mso-fit-shape-to-text:t" inset="18pt,0,18pt,0">
                  <w:txbxContent>
                    <w:tbl>
                      <w:tblPr>
                        <w:tblW w:w="5000" w:type="pct"/>
                        <w:tblCellMar>
                          <w:left w:w="360" w:type="dxa"/>
                          <w:right w:w="36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54"/>
                        <w:gridCol w:w="8614"/>
                      </w:tblGrid>
                      <w:tr w:rsidR="00BA4015">
                        <w:trPr>
                          <w:trHeight w:val="1080"/>
                        </w:trPr>
                        <w:tc>
                          <w:tcPr>
                            <w:tcW w:w="1000" w:type="pct"/>
                            <w:shd w:val="clear" w:color="auto" w:fill="000000" w:themeFill="text1"/>
                            <w:vAlign w:val="center"/>
                          </w:tcPr>
                          <w:p w:rsidR="00BA4015" w:rsidRDefault="00BA4015" w:rsidP="00356C7F">
                            <w:pPr>
                              <w:pStyle w:val="Sansinterligne"/>
                              <w:rPr>
                                <w:smallCaps/>
                                <w:sz w:val="40"/>
                                <w:szCs w:val="40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b/>
                              <w:smallCaps/>
                              <w:sz w:val="48"/>
                              <w:szCs w:val="48"/>
                            </w:rPr>
                            <w:alias w:val="Titre"/>
                            <w:id w:val="33669347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tc>
                              <w:tcPr>
                                <w:tcW w:w="4000" w:type="pct"/>
                                <w:shd w:val="clear" w:color="auto" w:fill="auto"/>
                                <w:vAlign w:val="center"/>
                              </w:tcPr>
                              <w:p w:rsidR="00BA4015" w:rsidRDefault="008E2F73" w:rsidP="00842FEE">
                                <w:pPr>
                                  <w:pStyle w:val="Sansinterligne"/>
                                  <w:ind w:left="-273" w:right="-269"/>
                                  <w:rPr>
                                    <w:smallCaps/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b/>
                                    <w:smallCaps/>
                                    <w:sz w:val="48"/>
                                    <w:szCs w:val="48"/>
                                  </w:rPr>
                                  <w:t>L</w:t>
                                </w:r>
                                <w:r w:rsidR="00BA4015" w:rsidRPr="003F5551">
                                  <w:rPr>
                                    <w:b/>
                                    <w:smallCaps/>
                                    <w:sz w:val="48"/>
                                    <w:szCs w:val="48"/>
                                  </w:rPr>
                                  <w:t>E</w:t>
                                </w:r>
                                <w:r>
                                  <w:rPr>
                                    <w:b/>
                                    <w:smallCaps/>
                                    <w:sz w:val="48"/>
                                    <w:szCs w:val="48"/>
                                  </w:rPr>
                                  <w:t>S PLUMES</w:t>
                                </w:r>
                                <w:r w:rsidR="00BA4015" w:rsidRPr="003F5551">
                                  <w:rPr>
                                    <w:b/>
                                    <w:smallCaps/>
                                    <w:sz w:val="48"/>
                                    <w:szCs w:val="48"/>
                                  </w:rPr>
                                  <w:t xml:space="preserve"> LANGON</w:t>
                                </w:r>
                                <w:r w:rsidR="00842FEE">
                                  <w:rPr>
                                    <w:b/>
                                    <w:smallCaps/>
                                    <w:sz w:val="48"/>
                                    <w:szCs w:val="48"/>
                                  </w:rPr>
                                  <w:t>NAISES BADMINTON</w:t>
                                </w:r>
                              </w:p>
                            </w:tc>
                          </w:sdtContent>
                        </w:sdt>
                      </w:tr>
                    </w:tbl>
                    <w:p w:rsidR="00BA4015" w:rsidRDefault="00BA4015">
                      <w:pPr>
                        <w:pStyle w:val="Sansinterligne"/>
                        <w:spacing w:line="14" w:lineRule="exact"/>
                      </w:pPr>
                    </w:p>
                  </w:txbxContent>
                </v:textbox>
                <w10:wrap anchorx="page" anchory="page"/>
              </v:rect>
            </w:pict>
          </w:r>
        </w:p>
        <w:p w:rsidR="003F5551" w:rsidRPr="00FD14B9" w:rsidRDefault="003F5551" w:rsidP="00FD14B9">
          <w:pPr>
            <w:spacing w:after="0" w:line="240" w:lineRule="auto"/>
            <w:rPr>
              <w:rFonts w:asciiTheme="minorHAnsi" w:hAnsiTheme="minorHAnsi"/>
            </w:rPr>
          </w:pPr>
        </w:p>
        <w:p w:rsidR="003F5551" w:rsidRPr="00FD14B9" w:rsidRDefault="003F5551" w:rsidP="00FD14B9">
          <w:pPr>
            <w:spacing w:after="0" w:line="240" w:lineRule="auto"/>
            <w:rPr>
              <w:rFonts w:asciiTheme="minorHAnsi" w:hAnsiTheme="minorHAnsi"/>
            </w:rPr>
          </w:pPr>
        </w:p>
        <w:p w:rsidR="003F5551" w:rsidRPr="00FD14B9" w:rsidRDefault="003F5551" w:rsidP="00FD14B9">
          <w:pPr>
            <w:spacing w:after="0" w:line="240" w:lineRule="auto"/>
            <w:rPr>
              <w:rFonts w:asciiTheme="minorHAnsi" w:hAnsiTheme="minorHAnsi"/>
            </w:rPr>
          </w:pPr>
        </w:p>
        <w:p w:rsidR="003F5551" w:rsidRPr="00FD14B9" w:rsidRDefault="00896186" w:rsidP="00FD14B9">
          <w:pPr>
            <w:spacing w:after="0" w:line="240" w:lineRule="auto"/>
            <w:rPr>
              <w:rFonts w:asciiTheme="minorHAnsi" w:hAnsiTheme="minorHAnsi"/>
            </w:rPr>
          </w:pPr>
          <w:r w:rsidRPr="00FD14B9">
            <w:rPr>
              <w:rFonts w:asciiTheme="minorHAnsi" w:hAnsiTheme="minorHAnsi"/>
              <w:noProof/>
              <w:lang w:eastAsia="fr-FR"/>
            </w:rPr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133985</wp:posOffset>
                </wp:positionV>
                <wp:extent cx="3960000" cy="3340800"/>
                <wp:effectExtent l="0" t="0" r="0" b="0"/>
                <wp:wrapNone/>
                <wp:docPr id="15" name="Imag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0000" cy="3340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3F5551" w:rsidRPr="00FD14B9" w:rsidRDefault="003F5551" w:rsidP="00FD14B9">
          <w:pPr>
            <w:spacing w:after="0" w:line="240" w:lineRule="auto"/>
            <w:rPr>
              <w:rFonts w:asciiTheme="minorHAnsi" w:hAnsiTheme="minorHAnsi"/>
            </w:rPr>
          </w:pPr>
        </w:p>
        <w:p w:rsidR="003F5551" w:rsidRPr="00FD14B9" w:rsidRDefault="003F5551" w:rsidP="00FD14B9">
          <w:pPr>
            <w:spacing w:after="0" w:line="240" w:lineRule="auto"/>
            <w:rPr>
              <w:rFonts w:asciiTheme="minorHAnsi" w:hAnsiTheme="minorHAnsi"/>
            </w:rPr>
          </w:pPr>
        </w:p>
        <w:p w:rsidR="00407A24" w:rsidRPr="00FD14B9" w:rsidRDefault="00407A24" w:rsidP="00FD14B9">
          <w:pPr>
            <w:spacing w:after="0" w:line="240" w:lineRule="auto"/>
            <w:rPr>
              <w:rFonts w:asciiTheme="minorHAnsi" w:hAnsiTheme="minorHAnsi"/>
            </w:rPr>
          </w:pPr>
        </w:p>
        <w:p w:rsidR="00407A24" w:rsidRPr="00FD14B9" w:rsidRDefault="00407A24" w:rsidP="00FD14B9">
          <w:pPr>
            <w:spacing w:after="0" w:line="240" w:lineRule="auto"/>
            <w:rPr>
              <w:rFonts w:asciiTheme="minorHAnsi" w:hAnsiTheme="minorHAnsi"/>
            </w:rPr>
          </w:pPr>
        </w:p>
        <w:p w:rsidR="00407A24" w:rsidRPr="00FD14B9" w:rsidRDefault="00407A24" w:rsidP="00FD14B9">
          <w:pPr>
            <w:spacing w:after="0" w:line="240" w:lineRule="auto"/>
            <w:rPr>
              <w:rFonts w:asciiTheme="minorHAnsi" w:hAnsiTheme="minorHAnsi"/>
            </w:rPr>
          </w:pPr>
        </w:p>
        <w:p w:rsidR="00407A24" w:rsidRPr="00FD14B9" w:rsidRDefault="00407A24" w:rsidP="00FD14B9">
          <w:pPr>
            <w:spacing w:after="0" w:line="240" w:lineRule="auto"/>
            <w:rPr>
              <w:rFonts w:asciiTheme="minorHAnsi" w:hAnsiTheme="minorHAnsi"/>
            </w:rPr>
          </w:pPr>
        </w:p>
        <w:tbl>
          <w:tblPr>
            <w:tblpPr w:leftFromText="187" w:rightFromText="187" w:vertAnchor="page" w:horzAnchor="margin" w:tblpXSpec="center" w:tblpY="13659"/>
            <w:tblOverlap w:val="never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</w:tblGrid>
          <w:tr w:rsidR="003F5551" w:rsidRPr="00FD14B9" w:rsidTr="00A11938">
            <w:trPr>
              <w:trHeight w:val="1134"/>
            </w:trPr>
            <w:tc>
              <w:tcPr>
                <w:tcW w:w="6804" w:type="dxa"/>
                <w:shd w:val="clear" w:color="auto" w:fill="auto"/>
                <w:vAlign w:val="center"/>
              </w:tcPr>
              <w:p w:rsidR="003F5551" w:rsidRPr="00FD14B9" w:rsidRDefault="00580EC7" w:rsidP="00FD14B9">
                <w:pPr>
                  <w:pStyle w:val="Sansinterligne"/>
                  <w:jc w:val="center"/>
                  <w:rPr>
                    <w:rFonts w:cs="Calibri"/>
                    <w:b/>
                  </w:rPr>
                </w:pPr>
                <w:r w:rsidRPr="00FD14B9">
                  <w:rPr>
                    <w:rFonts w:cs="Calibri"/>
                    <w:b/>
                  </w:rPr>
                  <w:t>Règlement intérieur</w:t>
                </w:r>
                <w:r w:rsidR="00274314" w:rsidRPr="00FD14B9">
                  <w:rPr>
                    <w:rFonts w:cs="Calibri"/>
                    <w:b/>
                  </w:rPr>
                  <w:t xml:space="preserve"> de l’association</w:t>
                </w:r>
                <w:bookmarkStart w:id="0" w:name="_GoBack"/>
                <w:bookmarkEnd w:id="0"/>
              </w:p>
            </w:tc>
          </w:tr>
        </w:tbl>
        <w:p w:rsidR="00407A24" w:rsidRPr="00FD14B9" w:rsidRDefault="00407A24" w:rsidP="00FD14B9">
          <w:pPr>
            <w:spacing w:after="0" w:line="240" w:lineRule="auto"/>
            <w:rPr>
              <w:rFonts w:asciiTheme="minorHAnsi" w:hAnsiTheme="minorHAnsi"/>
            </w:rPr>
          </w:pPr>
        </w:p>
        <w:p w:rsidR="003F5551" w:rsidRPr="00FD14B9" w:rsidRDefault="003F5551" w:rsidP="00FD14B9">
          <w:pPr>
            <w:spacing w:after="0" w:line="240" w:lineRule="auto"/>
            <w:rPr>
              <w:rFonts w:asciiTheme="minorHAnsi" w:hAnsiTheme="minorHAnsi"/>
            </w:rPr>
          </w:pPr>
        </w:p>
        <w:p w:rsidR="003F5551" w:rsidRPr="00FD14B9" w:rsidRDefault="003F5551" w:rsidP="00FD14B9">
          <w:pPr>
            <w:spacing w:after="0" w:line="240" w:lineRule="auto"/>
            <w:rPr>
              <w:rFonts w:asciiTheme="minorHAnsi" w:hAnsiTheme="minorHAnsi"/>
            </w:rPr>
          </w:pPr>
        </w:p>
        <w:p w:rsidR="003F5551" w:rsidRPr="00FD14B9" w:rsidRDefault="003F5551" w:rsidP="00FD14B9">
          <w:pPr>
            <w:spacing w:after="0" w:line="240" w:lineRule="auto"/>
            <w:rPr>
              <w:rFonts w:asciiTheme="minorHAnsi" w:hAnsiTheme="minorHAnsi"/>
            </w:rPr>
          </w:pPr>
        </w:p>
        <w:p w:rsidR="003F5551" w:rsidRPr="00FD14B9" w:rsidRDefault="003F5551" w:rsidP="00FD14B9">
          <w:pPr>
            <w:spacing w:after="0" w:line="240" w:lineRule="auto"/>
            <w:rPr>
              <w:rFonts w:asciiTheme="minorHAnsi" w:hAnsiTheme="minorHAnsi"/>
            </w:rPr>
          </w:pPr>
        </w:p>
        <w:p w:rsidR="003F5551" w:rsidRPr="00FD14B9" w:rsidRDefault="003F5551" w:rsidP="00FD14B9">
          <w:pPr>
            <w:spacing w:after="0" w:line="240" w:lineRule="auto"/>
            <w:rPr>
              <w:rFonts w:asciiTheme="minorHAnsi" w:hAnsiTheme="minorHAnsi"/>
            </w:rPr>
          </w:pPr>
        </w:p>
        <w:p w:rsidR="008A631E" w:rsidRPr="00FD14B9" w:rsidRDefault="008A631E" w:rsidP="00FD14B9">
          <w:pPr>
            <w:spacing w:after="0" w:line="240" w:lineRule="auto"/>
            <w:rPr>
              <w:rFonts w:asciiTheme="minorHAnsi" w:hAnsiTheme="minorHAnsi"/>
            </w:rPr>
          </w:pPr>
        </w:p>
        <w:p w:rsidR="0094179E" w:rsidRPr="00FD14B9" w:rsidRDefault="0094179E" w:rsidP="00FD14B9">
          <w:pPr>
            <w:spacing w:after="0" w:line="240" w:lineRule="auto"/>
            <w:rPr>
              <w:rFonts w:asciiTheme="minorHAnsi" w:hAnsiTheme="minorHAnsi"/>
            </w:rPr>
          </w:pPr>
          <w:r w:rsidRPr="00FD14B9">
            <w:rPr>
              <w:rFonts w:asciiTheme="minorHAnsi" w:hAnsiTheme="minorHAnsi"/>
            </w:rPr>
            <w:br w:type="page"/>
          </w:r>
        </w:p>
      </w:sdtContent>
    </w:sdt>
    <w:p w:rsidR="008D0FD8" w:rsidRPr="00FD14B9" w:rsidRDefault="00FD14B9" w:rsidP="00FD14B9">
      <w:pPr>
        <w:pStyle w:val="Titre1"/>
      </w:pPr>
      <w:r>
        <w:lastRenderedPageBreak/>
        <w:t xml:space="preserve">ADHESION </w:t>
      </w:r>
    </w:p>
    <w:p w:rsidR="008D0FD8" w:rsidRPr="00FD14B9" w:rsidRDefault="008D0FD8" w:rsidP="00FD14B9">
      <w:pPr>
        <w:pStyle w:val="CM10"/>
        <w:spacing w:after="12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FD14B9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Article 1 : </w:t>
      </w:r>
      <w:r w:rsidR="00E92461" w:rsidRPr="00FD14B9">
        <w:rPr>
          <w:rFonts w:asciiTheme="minorHAnsi" w:hAnsiTheme="minorHAnsi" w:cs="Calibri"/>
          <w:b/>
          <w:bCs/>
          <w:color w:val="000000"/>
          <w:sz w:val="22"/>
          <w:szCs w:val="22"/>
        </w:rPr>
        <w:t>Inscrip</w:t>
      </w:r>
      <w:r w:rsidRPr="00FD14B9">
        <w:rPr>
          <w:rFonts w:asciiTheme="minorHAnsi" w:hAnsiTheme="minorHAnsi" w:cs="Calibri"/>
          <w:b/>
          <w:bCs/>
          <w:color w:val="000000"/>
          <w:sz w:val="22"/>
          <w:szCs w:val="22"/>
        </w:rPr>
        <w:t>tion</w:t>
      </w:r>
    </w:p>
    <w:p w:rsidR="002306EF" w:rsidRPr="00FD14B9" w:rsidRDefault="008624A8" w:rsidP="00FD14B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</w:rPr>
      </w:pPr>
      <w:r w:rsidRPr="00FD14B9">
        <w:rPr>
          <w:rFonts w:asciiTheme="minorHAnsi" w:hAnsiTheme="minorHAnsi" w:cs="Calibri"/>
          <w:color w:val="000000"/>
        </w:rPr>
        <w:t>Les inscriptions peuvent être effectuées tout au long de l’année.</w:t>
      </w:r>
      <w:r w:rsidR="00FD14B9">
        <w:rPr>
          <w:rFonts w:asciiTheme="minorHAnsi" w:hAnsiTheme="minorHAnsi" w:cs="Calibri"/>
          <w:color w:val="000000"/>
        </w:rPr>
        <w:t xml:space="preserve"> </w:t>
      </w:r>
      <w:r w:rsidRPr="00FD14B9">
        <w:rPr>
          <w:rFonts w:asciiTheme="minorHAnsi" w:hAnsiTheme="minorHAnsi" w:cs="Calibri"/>
          <w:color w:val="000000"/>
        </w:rPr>
        <w:t>L’âge minimum d’inscription est fixé à 16 ans révolus.</w:t>
      </w:r>
      <w:r w:rsidR="00FD14B9">
        <w:rPr>
          <w:rFonts w:asciiTheme="minorHAnsi" w:hAnsiTheme="minorHAnsi" w:cs="Calibri"/>
          <w:color w:val="000000"/>
        </w:rPr>
        <w:t xml:space="preserve"> </w:t>
      </w:r>
      <w:r w:rsidR="00861836" w:rsidRPr="00FD14B9">
        <w:rPr>
          <w:rFonts w:asciiTheme="minorHAnsi" w:hAnsiTheme="minorHAnsi" w:cs="Calibri"/>
          <w:color w:val="000000"/>
        </w:rPr>
        <w:t>Pour les nouveaux adhérents</w:t>
      </w:r>
      <w:r w:rsidRPr="00FD14B9">
        <w:rPr>
          <w:rFonts w:asciiTheme="minorHAnsi" w:hAnsiTheme="minorHAnsi" w:cs="Calibri"/>
          <w:color w:val="000000"/>
        </w:rPr>
        <w:t xml:space="preserve">, les 3 premières séances de pratique sont gratuites mais doivent être effectuées </w:t>
      </w:r>
      <w:r w:rsidR="00E22320" w:rsidRPr="00FD14B9">
        <w:rPr>
          <w:rFonts w:asciiTheme="minorHAnsi" w:hAnsiTheme="minorHAnsi" w:cs="Calibri"/>
          <w:color w:val="000000"/>
        </w:rPr>
        <w:t>dans le mois</w:t>
      </w:r>
      <w:r w:rsidRPr="00FD14B9">
        <w:rPr>
          <w:rFonts w:asciiTheme="minorHAnsi" w:hAnsiTheme="minorHAnsi" w:cs="Calibri"/>
          <w:color w:val="000000"/>
        </w:rPr>
        <w:t xml:space="preserve"> suivant</w:t>
      </w:r>
      <w:r w:rsidR="00E22320" w:rsidRPr="00FD14B9">
        <w:rPr>
          <w:rFonts w:asciiTheme="minorHAnsi" w:hAnsiTheme="minorHAnsi" w:cs="Calibri"/>
          <w:color w:val="000000"/>
        </w:rPr>
        <w:t xml:space="preserve"> la première (sauf cas de force majeur)</w:t>
      </w:r>
      <w:r w:rsidRPr="00FD14B9">
        <w:rPr>
          <w:rFonts w:asciiTheme="minorHAnsi" w:hAnsiTheme="minorHAnsi" w:cs="Calibri"/>
          <w:color w:val="000000"/>
        </w:rPr>
        <w:t>.</w:t>
      </w:r>
    </w:p>
    <w:p w:rsidR="002306EF" w:rsidRPr="00FD14B9" w:rsidRDefault="002306EF" w:rsidP="00FD14B9">
      <w:pPr>
        <w:autoSpaceDE w:val="0"/>
        <w:autoSpaceDN w:val="0"/>
        <w:adjustRightInd w:val="0"/>
        <w:spacing w:after="240" w:line="240" w:lineRule="auto"/>
        <w:jc w:val="both"/>
        <w:rPr>
          <w:rFonts w:asciiTheme="minorHAnsi" w:hAnsiTheme="minorHAnsi"/>
        </w:rPr>
      </w:pPr>
      <w:r w:rsidRPr="00FD14B9">
        <w:rPr>
          <w:rFonts w:asciiTheme="minorHAnsi" w:hAnsiTheme="minorHAnsi" w:cs="Calibri"/>
          <w:color w:val="000000"/>
        </w:rPr>
        <w:t xml:space="preserve">Pour s’inscrire, </w:t>
      </w:r>
      <w:r w:rsidRPr="00FD14B9">
        <w:rPr>
          <w:rFonts w:asciiTheme="minorHAnsi" w:hAnsiTheme="minorHAnsi"/>
        </w:rPr>
        <w:t>deux cas possibles.</w:t>
      </w:r>
    </w:p>
    <w:p w:rsidR="002306EF" w:rsidRPr="00FD14B9" w:rsidRDefault="002306EF" w:rsidP="00FD14B9">
      <w:pPr>
        <w:pStyle w:val="xmsolistparagraph"/>
        <w:ind w:left="720"/>
        <w:jc w:val="both"/>
        <w:rPr>
          <w:rFonts w:asciiTheme="minorHAnsi" w:hAnsiTheme="minorHAnsi"/>
          <w:sz w:val="22"/>
          <w:szCs w:val="22"/>
        </w:rPr>
      </w:pPr>
      <w:r w:rsidRPr="00FD14B9">
        <w:rPr>
          <w:rFonts w:asciiTheme="minorHAnsi" w:hAnsiTheme="minorHAnsi"/>
          <w:sz w:val="22"/>
          <w:szCs w:val="22"/>
        </w:rPr>
        <w:t xml:space="preserve">1)      Renouvellement de la </w:t>
      </w:r>
      <w:r w:rsidRPr="00FD14B9">
        <w:rPr>
          <w:rStyle w:val="markjxgmt9n8h"/>
          <w:rFonts w:asciiTheme="minorHAnsi" w:hAnsiTheme="minorHAnsi"/>
          <w:sz w:val="22"/>
          <w:szCs w:val="22"/>
        </w:rPr>
        <w:t>licence</w:t>
      </w:r>
      <w:r w:rsidRPr="00FD14B9">
        <w:rPr>
          <w:rFonts w:asciiTheme="minorHAnsi" w:hAnsiTheme="minorHAnsi"/>
          <w:sz w:val="22"/>
          <w:szCs w:val="22"/>
        </w:rPr>
        <w:t xml:space="preserve"> de la saison dernière (ou mutation) :</w:t>
      </w:r>
    </w:p>
    <w:p w:rsidR="002306EF" w:rsidRPr="00FD14B9" w:rsidRDefault="002306EF" w:rsidP="00FD14B9">
      <w:pPr>
        <w:pStyle w:val="xmsolistparagraph"/>
        <w:jc w:val="both"/>
        <w:rPr>
          <w:rFonts w:asciiTheme="minorHAnsi" w:hAnsiTheme="minorHAnsi"/>
          <w:sz w:val="22"/>
          <w:szCs w:val="22"/>
        </w:rPr>
      </w:pPr>
      <w:r w:rsidRPr="00FD14B9">
        <w:rPr>
          <w:rFonts w:asciiTheme="minorHAnsi" w:hAnsiTheme="minorHAnsi"/>
          <w:sz w:val="22"/>
          <w:szCs w:val="22"/>
        </w:rPr>
        <w:t>-        </w:t>
      </w:r>
      <w:r w:rsidR="00507A79">
        <w:rPr>
          <w:rFonts w:asciiTheme="minorHAnsi" w:hAnsiTheme="minorHAnsi"/>
          <w:sz w:val="22"/>
          <w:szCs w:val="22"/>
        </w:rPr>
        <w:t xml:space="preserve"> </w:t>
      </w:r>
      <w:r w:rsidRPr="00FD14B9">
        <w:rPr>
          <w:rFonts w:asciiTheme="minorHAnsi" w:hAnsiTheme="minorHAnsi"/>
          <w:sz w:val="22"/>
          <w:szCs w:val="22"/>
        </w:rPr>
        <w:t xml:space="preserve"> vous allez sur : </w:t>
      </w:r>
      <w:hyperlink r:id="rId10" w:tgtFrame="_blank" w:history="1">
        <w:r w:rsidRPr="00FD14B9">
          <w:rPr>
            <w:rStyle w:val="Lienhypertexte"/>
            <w:rFonts w:asciiTheme="minorHAnsi" w:eastAsiaTheme="majorEastAsia" w:hAnsiTheme="minorHAnsi"/>
            <w:sz w:val="22"/>
            <w:szCs w:val="22"/>
          </w:rPr>
          <w:t>https://myffbad.fr/connexion</w:t>
        </w:r>
      </w:hyperlink>
    </w:p>
    <w:p w:rsidR="002306EF" w:rsidRPr="00FD14B9" w:rsidRDefault="002306EF" w:rsidP="00FD14B9">
      <w:pPr>
        <w:pStyle w:val="xmsolistparagraph"/>
        <w:jc w:val="both"/>
        <w:rPr>
          <w:rFonts w:asciiTheme="minorHAnsi" w:hAnsiTheme="minorHAnsi"/>
          <w:sz w:val="22"/>
          <w:szCs w:val="22"/>
        </w:rPr>
      </w:pPr>
      <w:r w:rsidRPr="00FD14B9">
        <w:rPr>
          <w:rFonts w:asciiTheme="minorHAnsi" w:hAnsiTheme="minorHAnsi"/>
          <w:sz w:val="22"/>
          <w:szCs w:val="22"/>
        </w:rPr>
        <w:t xml:space="preserve">-          vous créez votre compte avec votre n° de </w:t>
      </w:r>
      <w:r w:rsidRPr="00FD14B9">
        <w:rPr>
          <w:rStyle w:val="markjxgmt9n8h"/>
          <w:rFonts w:asciiTheme="minorHAnsi" w:hAnsiTheme="minorHAnsi"/>
          <w:sz w:val="22"/>
          <w:szCs w:val="22"/>
        </w:rPr>
        <w:t>licence</w:t>
      </w:r>
      <w:r w:rsidRPr="00FD14B9">
        <w:rPr>
          <w:rFonts w:asciiTheme="minorHAnsi" w:hAnsiTheme="minorHAnsi"/>
          <w:sz w:val="22"/>
          <w:szCs w:val="22"/>
        </w:rPr>
        <w:t xml:space="preserve"> et vous demandez un mot de passe,</w:t>
      </w:r>
    </w:p>
    <w:p w:rsidR="002306EF" w:rsidRPr="00FD14B9" w:rsidRDefault="002306EF" w:rsidP="00FD14B9">
      <w:pPr>
        <w:pStyle w:val="xmsolistparagraph"/>
        <w:jc w:val="both"/>
        <w:rPr>
          <w:rFonts w:asciiTheme="minorHAnsi" w:hAnsiTheme="minorHAnsi"/>
          <w:sz w:val="22"/>
          <w:szCs w:val="22"/>
        </w:rPr>
      </w:pPr>
      <w:r w:rsidRPr="00FD14B9">
        <w:rPr>
          <w:rFonts w:asciiTheme="minorHAnsi" w:hAnsiTheme="minorHAnsi"/>
          <w:sz w:val="22"/>
          <w:szCs w:val="22"/>
        </w:rPr>
        <w:t>-          vous vous connectez avec ce mot de passe,</w:t>
      </w:r>
    </w:p>
    <w:p w:rsidR="002306EF" w:rsidRPr="00FD14B9" w:rsidRDefault="002306EF" w:rsidP="00FD14B9">
      <w:pPr>
        <w:pStyle w:val="xmsolistparagraph"/>
        <w:jc w:val="both"/>
        <w:rPr>
          <w:rFonts w:asciiTheme="minorHAnsi" w:hAnsiTheme="minorHAnsi"/>
          <w:sz w:val="22"/>
          <w:szCs w:val="22"/>
        </w:rPr>
      </w:pPr>
      <w:r w:rsidRPr="00FD14B9">
        <w:rPr>
          <w:rFonts w:asciiTheme="minorHAnsi" w:hAnsiTheme="minorHAnsi"/>
          <w:sz w:val="22"/>
          <w:szCs w:val="22"/>
        </w:rPr>
        <w:t xml:space="preserve">-          vous réalisez votre inscription en cliquant sur ‘’Renouveler ma </w:t>
      </w:r>
      <w:r w:rsidRPr="00FD14B9">
        <w:rPr>
          <w:rStyle w:val="markjxgmt9n8h"/>
          <w:rFonts w:asciiTheme="minorHAnsi" w:hAnsiTheme="minorHAnsi"/>
          <w:sz w:val="22"/>
          <w:szCs w:val="22"/>
        </w:rPr>
        <w:t>licence</w:t>
      </w:r>
      <w:r w:rsidRPr="00FD14B9">
        <w:rPr>
          <w:rFonts w:asciiTheme="minorHAnsi" w:hAnsiTheme="minorHAnsi"/>
          <w:sz w:val="22"/>
          <w:szCs w:val="22"/>
        </w:rPr>
        <w:t>’’ dans la liste de choix déroulante sous la petite flèche rouge à droite de votre nom, en haut à droite de l’écran.</w:t>
      </w:r>
    </w:p>
    <w:p w:rsidR="002306EF" w:rsidRPr="00FD14B9" w:rsidRDefault="002306EF" w:rsidP="00FD14B9">
      <w:pPr>
        <w:pStyle w:val="xmsolistparagraph"/>
        <w:jc w:val="both"/>
        <w:rPr>
          <w:rFonts w:asciiTheme="minorHAnsi" w:hAnsiTheme="minorHAnsi"/>
          <w:sz w:val="22"/>
          <w:szCs w:val="22"/>
        </w:rPr>
      </w:pPr>
      <w:r w:rsidRPr="00507A79">
        <w:rPr>
          <w:rFonts w:asciiTheme="minorHAnsi" w:hAnsiTheme="minorHAnsi"/>
          <w:b/>
          <w:sz w:val="22"/>
          <w:szCs w:val="22"/>
        </w:rPr>
        <w:t>Si votre certificat médical a plus de 3 ans</w:t>
      </w:r>
      <w:r w:rsidRPr="00FD14B9">
        <w:rPr>
          <w:rFonts w:asciiTheme="minorHAnsi" w:hAnsiTheme="minorHAnsi"/>
          <w:sz w:val="22"/>
          <w:szCs w:val="22"/>
        </w:rPr>
        <w:t>, vous passez une visite médicale avec le formulaire qui est ici :</w:t>
      </w:r>
    </w:p>
    <w:p w:rsidR="002306EF" w:rsidRPr="00FD14B9" w:rsidRDefault="00EE32D6" w:rsidP="00FD14B9">
      <w:pPr>
        <w:pStyle w:val="xmsolistparagraph"/>
        <w:jc w:val="both"/>
        <w:rPr>
          <w:rFonts w:asciiTheme="minorHAnsi" w:hAnsiTheme="minorHAnsi"/>
          <w:sz w:val="22"/>
          <w:szCs w:val="22"/>
        </w:rPr>
      </w:pPr>
      <w:hyperlink r:id="rId11" w:tgtFrame="_blank" w:history="1">
        <w:r w:rsidR="002306EF" w:rsidRPr="00FD14B9">
          <w:rPr>
            <w:rStyle w:val="Lienhypertexte"/>
            <w:rFonts w:asciiTheme="minorHAnsi" w:eastAsiaTheme="majorEastAsia" w:hAnsiTheme="minorHAnsi"/>
            <w:sz w:val="22"/>
            <w:szCs w:val="22"/>
          </w:rPr>
          <w:t>https://gdb.ffbad.org/2020-2021/Src/GDB-02/GUI02.01F01_ADM_CertificatDeNonContre-Indication.pdf</w:t>
        </w:r>
      </w:hyperlink>
      <w:r w:rsidR="002306EF" w:rsidRPr="00FD14B9">
        <w:rPr>
          <w:rFonts w:asciiTheme="minorHAnsi" w:hAnsiTheme="minorHAnsi"/>
          <w:sz w:val="22"/>
          <w:szCs w:val="22"/>
        </w:rPr>
        <w:t>.</w:t>
      </w:r>
    </w:p>
    <w:p w:rsidR="002306EF" w:rsidRPr="00FD14B9" w:rsidRDefault="002306EF" w:rsidP="00FD14B9">
      <w:pPr>
        <w:pStyle w:val="xmsonormal"/>
        <w:jc w:val="both"/>
        <w:rPr>
          <w:rFonts w:asciiTheme="minorHAnsi" w:hAnsiTheme="minorHAnsi"/>
          <w:sz w:val="22"/>
          <w:szCs w:val="22"/>
        </w:rPr>
      </w:pPr>
      <w:r w:rsidRPr="00FD14B9">
        <w:rPr>
          <w:rFonts w:asciiTheme="minorHAnsi" w:hAnsiTheme="minorHAnsi"/>
          <w:sz w:val="22"/>
          <w:szCs w:val="22"/>
        </w:rPr>
        <w:t xml:space="preserve">… que vous nous rapportez signé par vous </w:t>
      </w:r>
      <w:r w:rsidRPr="00FD14B9">
        <w:rPr>
          <w:rFonts w:asciiTheme="minorHAnsi" w:hAnsiTheme="minorHAnsi"/>
          <w:sz w:val="22"/>
          <w:szCs w:val="22"/>
          <w:u w:val="single"/>
        </w:rPr>
        <w:t>ET</w:t>
      </w:r>
      <w:r w:rsidRPr="00FD14B9">
        <w:rPr>
          <w:rFonts w:asciiTheme="minorHAnsi" w:hAnsiTheme="minorHAnsi"/>
          <w:sz w:val="22"/>
          <w:szCs w:val="22"/>
        </w:rPr>
        <w:t xml:space="preserve"> par votre médecin.</w:t>
      </w:r>
    </w:p>
    <w:p w:rsidR="002306EF" w:rsidRPr="00FD14B9" w:rsidRDefault="002306EF" w:rsidP="00FD14B9">
      <w:pPr>
        <w:pStyle w:val="xmsonormal"/>
        <w:jc w:val="both"/>
        <w:rPr>
          <w:rFonts w:asciiTheme="minorHAnsi" w:hAnsiTheme="minorHAnsi"/>
          <w:sz w:val="22"/>
          <w:szCs w:val="22"/>
        </w:rPr>
      </w:pPr>
      <w:r w:rsidRPr="00507A79">
        <w:rPr>
          <w:rFonts w:asciiTheme="minorHAnsi" w:hAnsiTheme="minorHAnsi"/>
          <w:b/>
          <w:sz w:val="22"/>
          <w:szCs w:val="22"/>
        </w:rPr>
        <w:t>Si votre certificat médical a moins de 3 ans</w:t>
      </w:r>
      <w:r w:rsidRPr="00FD14B9">
        <w:rPr>
          <w:rFonts w:asciiTheme="minorHAnsi" w:hAnsiTheme="minorHAnsi"/>
          <w:sz w:val="22"/>
          <w:szCs w:val="22"/>
        </w:rPr>
        <w:t xml:space="preserve">, vous renseignez le questionnaire de santé que vous trouverez ici : </w:t>
      </w:r>
    </w:p>
    <w:p w:rsidR="002306EF" w:rsidRPr="00FD14B9" w:rsidRDefault="00EE32D6" w:rsidP="00FD14B9">
      <w:pPr>
        <w:pStyle w:val="xmsonormal"/>
        <w:jc w:val="both"/>
        <w:rPr>
          <w:rFonts w:asciiTheme="minorHAnsi" w:hAnsiTheme="minorHAnsi"/>
          <w:sz w:val="22"/>
          <w:szCs w:val="22"/>
        </w:rPr>
      </w:pPr>
      <w:hyperlink r:id="rId12" w:tgtFrame="_blank" w:history="1">
        <w:r w:rsidR="002306EF" w:rsidRPr="00FD14B9">
          <w:rPr>
            <w:rStyle w:val="Lienhypertexte"/>
            <w:rFonts w:asciiTheme="minorHAnsi" w:eastAsiaTheme="majorEastAsia" w:hAnsiTheme="minorHAnsi"/>
            <w:sz w:val="22"/>
            <w:szCs w:val="22"/>
          </w:rPr>
          <w:t>http://www.ffbad.org/module/00003/22/data/Files/Questionnaire%20+%20attestation.pdf</w:t>
        </w:r>
      </w:hyperlink>
      <w:r w:rsidR="002306EF" w:rsidRPr="00FD14B9">
        <w:rPr>
          <w:rFonts w:asciiTheme="minorHAnsi" w:hAnsiTheme="minorHAnsi"/>
          <w:sz w:val="22"/>
          <w:szCs w:val="22"/>
        </w:rPr>
        <w:t>.</w:t>
      </w:r>
    </w:p>
    <w:p w:rsidR="002306EF" w:rsidRPr="00FD14B9" w:rsidRDefault="002306EF" w:rsidP="00FD14B9">
      <w:pPr>
        <w:pStyle w:val="xmsolistparagraph"/>
        <w:jc w:val="both"/>
        <w:rPr>
          <w:rFonts w:asciiTheme="minorHAnsi" w:hAnsiTheme="minorHAnsi"/>
          <w:sz w:val="22"/>
          <w:szCs w:val="22"/>
        </w:rPr>
      </w:pPr>
      <w:r w:rsidRPr="00FD14B9">
        <w:rPr>
          <w:rFonts w:asciiTheme="minorHAnsi" w:hAnsiTheme="minorHAnsi"/>
          <w:sz w:val="22"/>
          <w:szCs w:val="22"/>
        </w:rPr>
        <w:t>Si toutes vos réponses sont négatives, vous nous apportez l’attestation associée au questionnaire ;</w:t>
      </w:r>
    </w:p>
    <w:p w:rsidR="002306EF" w:rsidRPr="00FD14B9" w:rsidRDefault="002306EF" w:rsidP="00FD14B9">
      <w:pPr>
        <w:pStyle w:val="xmsolistparagraph"/>
        <w:jc w:val="both"/>
        <w:rPr>
          <w:rFonts w:asciiTheme="minorHAnsi" w:hAnsiTheme="minorHAnsi"/>
          <w:sz w:val="22"/>
          <w:szCs w:val="22"/>
        </w:rPr>
      </w:pPr>
      <w:r w:rsidRPr="00FD14B9">
        <w:rPr>
          <w:rFonts w:asciiTheme="minorHAnsi" w:hAnsiTheme="minorHAnsi"/>
          <w:sz w:val="22"/>
          <w:szCs w:val="22"/>
        </w:rPr>
        <w:t xml:space="preserve">Si vous obtenez au moins une réponse positive, vous passez une nouvelle visite médicale et vous nous rapportez le formulaire signé par vous </w:t>
      </w:r>
      <w:r w:rsidRPr="00FD14B9">
        <w:rPr>
          <w:rFonts w:asciiTheme="minorHAnsi" w:hAnsiTheme="minorHAnsi"/>
          <w:sz w:val="22"/>
          <w:szCs w:val="22"/>
          <w:u w:val="single"/>
        </w:rPr>
        <w:t>ET</w:t>
      </w:r>
      <w:r w:rsidRPr="00FD14B9">
        <w:rPr>
          <w:rFonts w:asciiTheme="minorHAnsi" w:hAnsiTheme="minorHAnsi"/>
          <w:sz w:val="22"/>
          <w:szCs w:val="22"/>
        </w:rPr>
        <w:t xml:space="preserve"> par votre médecin.</w:t>
      </w:r>
    </w:p>
    <w:p w:rsidR="002306EF" w:rsidRPr="00FD14B9" w:rsidRDefault="002306EF" w:rsidP="00FD14B9">
      <w:pPr>
        <w:pStyle w:val="xmsolistparagraph"/>
        <w:ind w:left="360"/>
        <w:jc w:val="both"/>
        <w:rPr>
          <w:rFonts w:asciiTheme="minorHAnsi" w:hAnsiTheme="minorHAnsi"/>
          <w:sz w:val="22"/>
          <w:szCs w:val="22"/>
        </w:rPr>
      </w:pPr>
      <w:r w:rsidRPr="00FD14B9">
        <w:rPr>
          <w:rFonts w:asciiTheme="minorHAnsi" w:hAnsiTheme="minorHAnsi"/>
          <w:sz w:val="22"/>
          <w:szCs w:val="22"/>
        </w:rPr>
        <w:t xml:space="preserve">2)      Nouvelle demande de prise de </w:t>
      </w:r>
      <w:r w:rsidRPr="00FD14B9">
        <w:rPr>
          <w:rStyle w:val="markjxgmt9n8h"/>
          <w:rFonts w:asciiTheme="minorHAnsi" w:hAnsiTheme="minorHAnsi"/>
          <w:sz w:val="22"/>
          <w:szCs w:val="22"/>
        </w:rPr>
        <w:t>licence</w:t>
      </w:r>
      <w:r w:rsidRPr="00FD14B9">
        <w:rPr>
          <w:rFonts w:asciiTheme="minorHAnsi" w:hAnsiTheme="minorHAnsi"/>
          <w:sz w:val="22"/>
          <w:szCs w:val="22"/>
        </w:rPr>
        <w:t> :</w:t>
      </w:r>
    </w:p>
    <w:p w:rsidR="002306EF" w:rsidRPr="00FD14B9" w:rsidRDefault="002306EF" w:rsidP="00FD14B9">
      <w:pPr>
        <w:pStyle w:val="xmsolistparagraph"/>
        <w:jc w:val="both"/>
        <w:rPr>
          <w:rFonts w:asciiTheme="minorHAnsi" w:hAnsiTheme="minorHAnsi"/>
          <w:sz w:val="22"/>
          <w:szCs w:val="22"/>
        </w:rPr>
      </w:pPr>
      <w:r w:rsidRPr="00FD14B9">
        <w:rPr>
          <w:rFonts w:asciiTheme="minorHAnsi" w:hAnsiTheme="minorHAnsi"/>
          <w:sz w:val="22"/>
          <w:szCs w:val="22"/>
        </w:rPr>
        <w:t xml:space="preserve">-         Depuis le site de la </w:t>
      </w:r>
      <w:proofErr w:type="spellStart"/>
      <w:r w:rsidRPr="00FD14B9">
        <w:rPr>
          <w:rFonts w:asciiTheme="minorHAnsi" w:hAnsiTheme="minorHAnsi"/>
          <w:sz w:val="22"/>
          <w:szCs w:val="22"/>
        </w:rPr>
        <w:t>FFBaD</w:t>
      </w:r>
      <w:proofErr w:type="spellEnd"/>
      <w:r w:rsidRPr="00FD14B9">
        <w:rPr>
          <w:rFonts w:asciiTheme="minorHAnsi" w:hAnsiTheme="minorHAnsi"/>
          <w:sz w:val="22"/>
          <w:szCs w:val="22"/>
        </w:rPr>
        <w:t xml:space="preserve"> ici : </w:t>
      </w:r>
      <w:hyperlink r:id="rId13" w:tgtFrame="_blank" w:history="1">
        <w:r w:rsidRPr="00FD14B9">
          <w:rPr>
            <w:rStyle w:val="Lienhypertexte"/>
            <w:rFonts w:asciiTheme="minorHAnsi" w:eastAsiaTheme="majorEastAsia" w:hAnsiTheme="minorHAnsi"/>
            <w:sz w:val="22"/>
            <w:szCs w:val="22"/>
          </w:rPr>
          <w:t>http://www.ffbad.org/espaces-dedies/licencies/comment-se-licencier/</w:t>
        </w:r>
      </w:hyperlink>
    </w:p>
    <w:p w:rsidR="002306EF" w:rsidRPr="00FD14B9" w:rsidRDefault="002306EF" w:rsidP="00FD14B9">
      <w:pPr>
        <w:pStyle w:val="xmsolistparagraph"/>
        <w:jc w:val="both"/>
        <w:rPr>
          <w:rFonts w:asciiTheme="minorHAnsi" w:hAnsiTheme="minorHAnsi"/>
          <w:sz w:val="22"/>
          <w:szCs w:val="22"/>
        </w:rPr>
      </w:pPr>
      <w:r w:rsidRPr="00FD14B9">
        <w:rPr>
          <w:rFonts w:asciiTheme="minorHAnsi" w:hAnsiTheme="minorHAnsi"/>
          <w:sz w:val="22"/>
          <w:szCs w:val="22"/>
        </w:rPr>
        <w:t xml:space="preserve">-          Vous téléchargez le formulaire de prise de </w:t>
      </w:r>
      <w:r w:rsidRPr="00FD14B9">
        <w:rPr>
          <w:rStyle w:val="markjxgmt9n8h"/>
          <w:rFonts w:asciiTheme="minorHAnsi" w:hAnsiTheme="minorHAnsi"/>
          <w:sz w:val="22"/>
          <w:szCs w:val="22"/>
        </w:rPr>
        <w:t>licence</w:t>
      </w:r>
      <w:r w:rsidRPr="00FD14B9">
        <w:rPr>
          <w:rFonts w:asciiTheme="minorHAnsi" w:hAnsiTheme="minorHAnsi"/>
          <w:sz w:val="22"/>
          <w:szCs w:val="22"/>
        </w:rPr>
        <w:t xml:space="preserve"> que vous nous rapportez (ou transmettez par mail) renseigné (nom, prénom, adresse, tel et mail sont suffisants mais indispensables) et signé,</w:t>
      </w:r>
    </w:p>
    <w:p w:rsidR="002306EF" w:rsidRPr="00FD14B9" w:rsidRDefault="002306EF" w:rsidP="00FD14B9">
      <w:pPr>
        <w:pStyle w:val="xmsolistparagraph"/>
        <w:jc w:val="both"/>
        <w:rPr>
          <w:rFonts w:asciiTheme="minorHAnsi" w:hAnsiTheme="minorHAnsi"/>
          <w:sz w:val="22"/>
          <w:szCs w:val="22"/>
        </w:rPr>
      </w:pPr>
      <w:r w:rsidRPr="00FD14B9">
        <w:rPr>
          <w:rFonts w:asciiTheme="minorHAnsi" w:hAnsiTheme="minorHAnsi"/>
          <w:sz w:val="22"/>
          <w:szCs w:val="22"/>
        </w:rPr>
        <w:t xml:space="preserve">-          Vous téléchargez le formulaire de certificat médical que vous faites renseigner par votre médecin avant de nous le rapporter (ou le transmettre par mail) signé par votre médecin </w:t>
      </w:r>
      <w:r w:rsidRPr="00FD14B9">
        <w:rPr>
          <w:rFonts w:asciiTheme="minorHAnsi" w:hAnsiTheme="minorHAnsi"/>
          <w:sz w:val="22"/>
          <w:szCs w:val="22"/>
          <w:u w:val="single"/>
        </w:rPr>
        <w:t>ET</w:t>
      </w:r>
      <w:r w:rsidRPr="00FD14B9">
        <w:rPr>
          <w:rFonts w:asciiTheme="minorHAnsi" w:hAnsiTheme="minorHAnsi"/>
          <w:sz w:val="22"/>
          <w:szCs w:val="22"/>
        </w:rPr>
        <w:t xml:space="preserve"> par vous.</w:t>
      </w:r>
    </w:p>
    <w:p w:rsidR="002306EF" w:rsidRPr="00FD14B9" w:rsidRDefault="002306EF" w:rsidP="00FD14B9">
      <w:pPr>
        <w:pStyle w:val="xmsolistparagraph"/>
        <w:jc w:val="both"/>
        <w:rPr>
          <w:rFonts w:asciiTheme="minorHAnsi" w:hAnsiTheme="minorHAnsi"/>
          <w:sz w:val="22"/>
          <w:szCs w:val="22"/>
        </w:rPr>
      </w:pPr>
      <w:r w:rsidRPr="00FD14B9">
        <w:rPr>
          <w:rFonts w:asciiTheme="minorHAnsi" w:hAnsiTheme="minorHAnsi"/>
          <w:sz w:val="22"/>
          <w:szCs w:val="22"/>
        </w:rPr>
        <w:t xml:space="preserve">-          Vous accompagnez les deux documents précédents d’un chèque de 95 € pour les adultes ou 75 € pour les jeunes ou d’espèces (pour un virement, merci de demander le RIB du compte de </w:t>
      </w:r>
      <w:proofErr w:type="spellStart"/>
      <w:r w:rsidRPr="00FD14B9">
        <w:rPr>
          <w:rFonts w:asciiTheme="minorHAnsi" w:hAnsiTheme="minorHAnsi"/>
          <w:sz w:val="22"/>
          <w:szCs w:val="22"/>
        </w:rPr>
        <w:t>l’asso</w:t>
      </w:r>
      <w:proofErr w:type="spellEnd"/>
      <w:r w:rsidRPr="00FD14B9">
        <w:rPr>
          <w:rFonts w:asciiTheme="minorHAnsi" w:hAnsiTheme="minorHAnsi"/>
          <w:sz w:val="22"/>
          <w:szCs w:val="22"/>
        </w:rPr>
        <w:t>).</w:t>
      </w:r>
    </w:p>
    <w:p w:rsidR="00FD14B9" w:rsidRDefault="002306EF" w:rsidP="00FD14B9">
      <w:pPr>
        <w:pStyle w:val="xmsonormal"/>
        <w:jc w:val="both"/>
        <w:rPr>
          <w:rFonts w:asciiTheme="minorHAnsi" w:hAnsiTheme="minorHAnsi"/>
          <w:sz w:val="22"/>
          <w:szCs w:val="22"/>
        </w:rPr>
      </w:pPr>
      <w:r w:rsidRPr="00FD14B9">
        <w:rPr>
          <w:rFonts w:asciiTheme="minorHAnsi" w:hAnsiTheme="minorHAnsi"/>
          <w:sz w:val="22"/>
          <w:szCs w:val="22"/>
        </w:rPr>
        <w:t xml:space="preserve">Dans les deux cas, nous validerons les inscriptions après le règlement de l’adhésion. </w:t>
      </w:r>
    </w:p>
    <w:p w:rsidR="00FD14B9" w:rsidRDefault="00FD14B9">
      <w:pPr>
        <w:spacing w:after="0" w:line="240" w:lineRule="auto"/>
        <w:rPr>
          <w:rFonts w:asciiTheme="minorHAnsi" w:eastAsia="Times New Roman" w:hAnsiTheme="minorHAnsi"/>
          <w:lang w:eastAsia="fr-FR"/>
        </w:rPr>
      </w:pPr>
      <w:r>
        <w:rPr>
          <w:rFonts w:asciiTheme="minorHAnsi" w:hAnsiTheme="minorHAnsi"/>
        </w:rPr>
        <w:br w:type="page"/>
      </w:r>
    </w:p>
    <w:p w:rsidR="008D0FD8" w:rsidRPr="00FD14B9" w:rsidRDefault="009D2328" w:rsidP="00FD14B9">
      <w:pPr>
        <w:pStyle w:val="CM10"/>
        <w:spacing w:after="12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FD14B9">
        <w:rPr>
          <w:rFonts w:asciiTheme="minorHAnsi" w:hAnsiTheme="minorHAnsi" w:cs="Calibri"/>
          <w:b/>
          <w:bCs/>
          <w:color w:val="000000"/>
          <w:sz w:val="22"/>
          <w:szCs w:val="22"/>
        </w:rPr>
        <w:lastRenderedPageBreak/>
        <w:t>Article 2 :</w:t>
      </w:r>
      <w:r w:rsidR="006B40BB" w:rsidRPr="00FD14B9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r w:rsidR="008D0FD8" w:rsidRPr="00FD14B9">
        <w:rPr>
          <w:rFonts w:asciiTheme="minorHAnsi" w:hAnsiTheme="minorHAnsi" w:cs="Calibri"/>
          <w:b/>
          <w:bCs/>
          <w:color w:val="000000"/>
          <w:sz w:val="22"/>
          <w:szCs w:val="22"/>
        </w:rPr>
        <w:t>Cotisation</w:t>
      </w:r>
    </w:p>
    <w:p w:rsidR="002306EF" w:rsidRPr="00FD14B9" w:rsidRDefault="002306EF" w:rsidP="00FD14B9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FD14B9">
        <w:rPr>
          <w:rFonts w:asciiTheme="minorHAnsi" w:hAnsiTheme="minorHAnsi"/>
          <w:sz w:val="22"/>
          <w:szCs w:val="22"/>
        </w:rPr>
        <w:t xml:space="preserve">Le montant de la cotisation est valable pour la saison sportive du 1er septembre au 31 août de l’année suivante. Ce montant est fixé à 95 euros pour les adultes et 75 euros pour les jeunes (moins 18 ans au 1° septembre de l’année d’inscription, </w:t>
      </w:r>
      <w:r w:rsidRPr="00FD14B9">
        <w:rPr>
          <w:rFonts w:asciiTheme="minorHAnsi" w:hAnsiTheme="minorHAnsi" w:cs="Calibri"/>
          <w:color w:val="000000"/>
          <w:sz w:val="22"/>
          <w:szCs w:val="22"/>
        </w:rPr>
        <w:t>catégories benjamins à juniors</w:t>
      </w:r>
      <w:r w:rsidRPr="00FD14B9">
        <w:rPr>
          <w:rFonts w:asciiTheme="minorHAnsi" w:hAnsiTheme="minorHAnsi"/>
          <w:sz w:val="22"/>
          <w:szCs w:val="22"/>
        </w:rPr>
        <w:t>).</w:t>
      </w:r>
    </w:p>
    <w:p w:rsidR="002306EF" w:rsidRPr="00FD14B9" w:rsidRDefault="002306EF" w:rsidP="00FD14B9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FD14B9">
        <w:rPr>
          <w:rFonts w:asciiTheme="minorHAnsi" w:hAnsiTheme="minorHAnsi"/>
          <w:sz w:val="22"/>
          <w:szCs w:val="22"/>
        </w:rPr>
        <w:t>Le montant de l’adhésion comprend :</w:t>
      </w:r>
    </w:p>
    <w:p w:rsidR="002306EF" w:rsidRPr="00FD14B9" w:rsidRDefault="002306EF" w:rsidP="00FD14B9">
      <w:pPr>
        <w:pStyle w:val="NormalWeb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FD14B9">
        <w:rPr>
          <w:rFonts w:asciiTheme="minorHAnsi" w:hAnsiTheme="minorHAnsi"/>
          <w:sz w:val="22"/>
          <w:szCs w:val="22"/>
        </w:rPr>
        <w:t>le montant de la licence et l’assurance,</w:t>
      </w:r>
    </w:p>
    <w:p w:rsidR="002306EF" w:rsidRPr="00FD14B9" w:rsidRDefault="002306EF" w:rsidP="00FD14B9">
      <w:pPr>
        <w:pStyle w:val="NormalWeb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FD14B9">
        <w:rPr>
          <w:rFonts w:asciiTheme="minorHAnsi" w:hAnsiTheme="minorHAnsi"/>
          <w:sz w:val="22"/>
          <w:szCs w:val="22"/>
        </w:rPr>
        <w:t>Le montant de la cotisation sportive annuelle,</w:t>
      </w:r>
    </w:p>
    <w:p w:rsidR="002306EF" w:rsidRPr="00FD14B9" w:rsidRDefault="002306EF" w:rsidP="00507A79">
      <w:pPr>
        <w:pStyle w:val="NormalWeb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FD14B9">
        <w:rPr>
          <w:rFonts w:asciiTheme="minorHAnsi" w:hAnsiTheme="minorHAnsi"/>
          <w:sz w:val="22"/>
          <w:szCs w:val="22"/>
        </w:rPr>
        <w:t>La participation à un entrainement d’une durée d’une heure le mercredi soir si un nombre suffisant de licencié(e)s (une vingtaine) permet la constitution de ce groupe d’entrainement</w:t>
      </w:r>
    </w:p>
    <w:p w:rsidR="002306EF" w:rsidRPr="00FD14B9" w:rsidRDefault="002306EF" w:rsidP="00507A79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FD14B9">
        <w:rPr>
          <w:rFonts w:asciiTheme="minorHAnsi" w:hAnsiTheme="minorHAnsi"/>
          <w:sz w:val="22"/>
          <w:szCs w:val="22"/>
        </w:rPr>
        <w:t>L’inscription devient effective à la remise du dossier d’inscription au complet.</w:t>
      </w:r>
      <w:r w:rsidRPr="00FD14B9">
        <w:rPr>
          <w:rFonts w:asciiTheme="minorHAnsi" w:hAnsiTheme="minorHAnsi"/>
          <w:sz w:val="22"/>
          <w:szCs w:val="22"/>
        </w:rPr>
        <w:br/>
        <w:t>Le renouvellement de l’inscription n’est pas systématique : il est l’acte volontaire du contractant.</w:t>
      </w:r>
    </w:p>
    <w:p w:rsidR="002306EF" w:rsidRPr="00FD14B9" w:rsidRDefault="002306EF" w:rsidP="00507A79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Calibri"/>
          <w:color w:val="000000"/>
        </w:rPr>
      </w:pPr>
      <w:r w:rsidRPr="00FD14B9">
        <w:rPr>
          <w:rFonts w:asciiTheme="minorHAnsi" w:hAnsiTheme="minorHAnsi" w:cs="Calibri"/>
          <w:color w:val="000000"/>
        </w:rPr>
        <w:t>En cas de double inscription (avec première inscription dans un autre club comprenant la licence), la cotisation est ramenée au tiers de la valeur de l’inscription complète.</w:t>
      </w:r>
    </w:p>
    <w:p w:rsidR="002306EF" w:rsidRPr="00FD14B9" w:rsidRDefault="002306EF" w:rsidP="00507A79">
      <w:pPr>
        <w:spacing w:after="120" w:line="240" w:lineRule="auto"/>
        <w:jc w:val="both"/>
        <w:rPr>
          <w:rFonts w:asciiTheme="minorHAnsi" w:hAnsiTheme="minorHAnsi" w:cs="Calibri"/>
        </w:rPr>
      </w:pPr>
      <w:r w:rsidRPr="00FD14B9">
        <w:rPr>
          <w:rFonts w:asciiTheme="minorHAnsi" w:hAnsiTheme="minorHAnsi" w:cs="Calibri"/>
        </w:rPr>
        <w:t>A partir de la troisième licence au club pour les membres d’une même famille, la cotisation annuelle est réduite de 10 % pour chaque membre.</w:t>
      </w:r>
    </w:p>
    <w:p w:rsidR="002306EF" w:rsidRPr="00FD14B9" w:rsidRDefault="002306EF" w:rsidP="00507A79">
      <w:pPr>
        <w:spacing w:after="120" w:line="240" w:lineRule="auto"/>
        <w:jc w:val="both"/>
        <w:rPr>
          <w:rFonts w:asciiTheme="minorHAnsi" w:hAnsiTheme="minorHAnsi" w:cs="Calibri"/>
        </w:rPr>
      </w:pPr>
      <w:r w:rsidRPr="00FD14B9">
        <w:rPr>
          <w:rFonts w:asciiTheme="minorHAnsi" w:hAnsiTheme="minorHAnsi" w:cs="Calibri"/>
        </w:rPr>
        <w:t>Toute cotisation versée à l'association est définitivement acquise. Aucun remboursement ne peut être exigé en cas de démission, d'exclusion ou de décès d'un membre en cours d’année.</w:t>
      </w:r>
    </w:p>
    <w:p w:rsidR="002306EF" w:rsidRPr="00FD14B9" w:rsidRDefault="002306EF" w:rsidP="00507A79">
      <w:pPr>
        <w:spacing w:after="240" w:line="240" w:lineRule="auto"/>
        <w:jc w:val="both"/>
        <w:rPr>
          <w:rFonts w:asciiTheme="minorHAnsi" w:hAnsiTheme="minorHAnsi" w:cs="Calibri"/>
        </w:rPr>
      </w:pPr>
      <w:r w:rsidRPr="00FD14B9">
        <w:rPr>
          <w:rFonts w:asciiTheme="minorHAnsi" w:hAnsiTheme="minorHAnsi" w:cs="Calibri"/>
        </w:rPr>
        <w:t>Toutefois, certains cas exceptionnels (accident, maladie grave, …) pourront être examinés par le conseil d’administration.</w:t>
      </w:r>
    </w:p>
    <w:p w:rsidR="008D0FD8" w:rsidRPr="009E4544" w:rsidRDefault="009D2328" w:rsidP="00507A79">
      <w:pPr>
        <w:pStyle w:val="Titre1"/>
        <w:jc w:val="both"/>
      </w:pPr>
      <w:r w:rsidRPr="009E4544">
        <w:t xml:space="preserve">EQUIPEMENTS </w:t>
      </w:r>
      <w:r w:rsidR="009E4544" w:rsidRPr="009E4544">
        <w:t>–</w:t>
      </w:r>
      <w:r w:rsidRPr="009E4544">
        <w:t xml:space="preserve"> HORAIRES</w:t>
      </w:r>
      <w:r w:rsidR="009E4544" w:rsidRPr="009E4544">
        <w:t xml:space="preserve"> -JEU</w:t>
      </w:r>
    </w:p>
    <w:p w:rsidR="008D0FD8" w:rsidRPr="00FD14B9" w:rsidRDefault="008D0FD8" w:rsidP="00507A79">
      <w:pPr>
        <w:pStyle w:val="CM10"/>
        <w:spacing w:after="12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FD14B9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Article </w:t>
      </w:r>
      <w:r w:rsidR="009D2328" w:rsidRPr="00FD14B9">
        <w:rPr>
          <w:rFonts w:asciiTheme="minorHAnsi" w:hAnsiTheme="minorHAnsi" w:cs="Calibri"/>
          <w:b/>
          <w:bCs/>
          <w:color w:val="000000"/>
          <w:sz w:val="22"/>
          <w:szCs w:val="22"/>
        </w:rPr>
        <w:t>3</w:t>
      </w:r>
      <w:r w:rsidRPr="00FD14B9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: </w:t>
      </w:r>
      <w:r w:rsidR="008002E4" w:rsidRPr="00FD14B9">
        <w:rPr>
          <w:rFonts w:asciiTheme="minorHAnsi" w:hAnsiTheme="minorHAnsi" w:cs="Calibri"/>
          <w:b/>
          <w:bCs/>
          <w:color w:val="000000"/>
          <w:sz w:val="22"/>
          <w:szCs w:val="22"/>
        </w:rPr>
        <w:t>Equipements</w:t>
      </w:r>
    </w:p>
    <w:p w:rsidR="00FD14B9" w:rsidRDefault="008D0FD8" w:rsidP="00507A79">
      <w:pPr>
        <w:pStyle w:val="CM6"/>
        <w:spacing w:line="240" w:lineRule="auto"/>
        <w:jc w:val="both"/>
        <w:rPr>
          <w:rFonts w:asciiTheme="minorHAnsi" w:hAnsiTheme="minorHAnsi"/>
        </w:rPr>
      </w:pPr>
      <w:r w:rsidRPr="00FD14B9">
        <w:rPr>
          <w:rFonts w:asciiTheme="minorHAnsi" w:hAnsiTheme="minorHAnsi" w:cs="Calibri"/>
          <w:color w:val="000000"/>
          <w:sz w:val="22"/>
          <w:szCs w:val="22"/>
        </w:rPr>
        <w:t>L</w:t>
      </w:r>
      <w:r w:rsidR="008002E4" w:rsidRPr="00FD14B9">
        <w:rPr>
          <w:rFonts w:asciiTheme="minorHAnsi" w:hAnsiTheme="minorHAnsi" w:cs="Calibri"/>
          <w:color w:val="000000"/>
          <w:sz w:val="22"/>
          <w:szCs w:val="22"/>
        </w:rPr>
        <w:t xml:space="preserve">a mairie de Langon met à disposition de l’association les halles 1 et 2 de la salle </w:t>
      </w:r>
      <w:proofErr w:type="spellStart"/>
      <w:r w:rsidR="008002E4" w:rsidRPr="00FD14B9">
        <w:rPr>
          <w:rFonts w:asciiTheme="minorHAnsi" w:hAnsiTheme="minorHAnsi" w:cs="Calibri"/>
          <w:color w:val="000000"/>
          <w:sz w:val="22"/>
          <w:szCs w:val="22"/>
        </w:rPr>
        <w:t>Durros</w:t>
      </w:r>
      <w:proofErr w:type="spellEnd"/>
      <w:r w:rsidR="00507A79">
        <w:rPr>
          <w:rFonts w:asciiTheme="minorHAnsi" w:hAnsiTheme="minorHAnsi" w:cs="Calibri"/>
          <w:color w:val="000000"/>
          <w:sz w:val="22"/>
          <w:szCs w:val="22"/>
        </w:rPr>
        <w:t xml:space="preserve"> ainsi que le Gymnase de </w:t>
      </w:r>
      <w:proofErr w:type="spellStart"/>
      <w:r w:rsidR="00507A79">
        <w:rPr>
          <w:rFonts w:asciiTheme="minorHAnsi" w:hAnsiTheme="minorHAnsi" w:cs="Calibri"/>
          <w:color w:val="000000"/>
          <w:sz w:val="22"/>
          <w:szCs w:val="22"/>
        </w:rPr>
        <w:t>Toulous</w:t>
      </w:r>
      <w:proofErr w:type="spellEnd"/>
      <w:r w:rsidR="00507A79">
        <w:rPr>
          <w:rFonts w:asciiTheme="minorHAnsi" w:hAnsiTheme="minorHAnsi" w:cs="Calibri"/>
          <w:color w:val="000000"/>
          <w:sz w:val="22"/>
          <w:szCs w:val="22"/>
        </w:rPr>
        <w:t xml:space="preserve"> Lautrec</w:t>
      </w:r>
      <w:r w:rsidR="008002E4" w:rsidRPr="00FD14B9">
        <w:rPr>
          <w:rFonts w:asciiTheme="minorHAnsi" w:hAnsiTheme="minorHAnsi" w:cs="Calibri"/>
          <w:color w:val="000000"/>
          <w:sz w:val="22"/>
          <w:szCs w:val="22"/>
        </w:rPr>
        <w:t>.</w:t>
      </w:r>
      <w:r w:rsidR="009E4544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8002E4" w:rsidRPr="00FD14B9">
        <w:rPr>
          <w:rFonts w:asciiTheme="minorHAnsi" w:hAnsiTheme="minorHAnsi" w:cs="Calibri"/>
          <w:color w:val="000000"/>
          <w:sz w:val="22"/>
          <w:szCs w:val="22"/>
        </w:rPr>
        <w:t xml:space="preserve">L’espace </w:t>
      </w:r>
      <w:r w:rsidR="00507A79">
        <w:rPr>
          <w:rFonts w:asciiTheme="minorHAnsi" w:hAnsiTheme="minorHAnsi" w:cs="Calibri"/>
          <w:color w:val="000000"/>
          <w:sz w:val="22"/>
          <w:szCs w:val="22"/>
        </w:rPr>
        <w:t xml:space="preserve">de la salle de </w:t>
      </w:r>
      <w:proofErr w:type="spellStart"/>
      <w:r w:rsidR="00507A79">
        <w:rPr>
          <w:rFonts w:asciiTheme="minorHAnsi" w:hAnsiTheme="minorHAnsi" w:cs="Calibri"/>
          <w:color w:val="000000"/>
          <w:sz w:val="22"/>
          <w:szCs w:val="22"/>
        </w:rPr>
        <w:t>Durros</w:t>
      </w:r>
      <w:proofErr w:type="spellEnd"/>
      <w:r w:rsidR="008002E4" w:rsidRPr="00FD14B9">
        <w:rPr>
          <w:rFonts w:asciiTheme="minorHAnsi" w:hAnsiTheme="minorHAnsi" w:cs="Calibri"/>
          <w:color w:val="000000"/>
          <w:sz w:val="22"/>
          <w:szCs w:val="22"/>
        </w:rPr>
        <w:t xml:space="preserve"> dédié à l’escalade ne doit pas être utilisé.</w:t>
      </w:r>
      <w:r w:rsidR="009E4544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FD14B9" w:rsidRPr="00FD14B9">
        <w:rPr>
          <w:rFonts w:asciiTheme="minorHAnsi" w:hAnsiTheme="minorHAnsi"/>
        </w:rPr>
        <w:t xml:space="preserve">Le club LPLB pratique exclusivement </w:t>
      </w:r>
      <w:r w:rsidR="00507A79">
        <w:rPr>
          <w:rFonts w:asciiTheme="minorHAnsi" w:hAnsiTheme="minorHAnsi"/>
        </w:rPr>
        <w:t xml:space="preserve">avec </w:t>
      </w:r>
      <w:r w:rsidR="00FD14B9" w:rsidRPr="00FD14B9">
        <w:rPr>
          <w:rFonts w:asciiTheme="minorHAnsi" w:hAnsiTheme="minorHAnsi"/>
        </w:rPr>
        <w:t>ses équipements propres : poteaux, filets, volants et raquettes de prêt.</w:t>
      </w:r>
      <w:r w:rsidR="00507A79">
        <w:rPr>
          <w:rFonts w:asciiTheme="minorHAnsi" w:hAnsiTheme="minorHAnsi"/>
        </w:rPr>
        <w:t xml:space="preserve"> </w:t>
      </w:r>
    </w:p>
    <w:p w:rsidR="009E4544" w:rsidRPr="009E4544" w:rsidRDefault="009E4544" w:rsidP="00507A79">
      <w:pPr>
        <w:pStyle w:val="Default"/>
        <w:jc w:val="both"/>
      </w:pPr>
    </w:p>
    <w:p w:rsidR="008002E4" w:rsidRPr="00FD14B9" w:rsidRDefault="008002E4" w:rsidP="00507A79">
      <w:pPr>
        <w:pStyle w:val="CM6"/>
        <w:spacing w:line="240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FD14B9">
        <w:rPr>
          <w:rFonts w:asciiTheme="minorHAnsi" w:hAnsiTheme="minorHAnsi" w:cs="Calibri"/>
          <w:color w:val="000000"/>
          <w:sz w:val="22"/>
          <w:szCs w:val="22"/>
        </w:rPr>
        <w:t>L’ensemble des équipements de cette salle, y compris les vestiaires, communs aux autres associations et aux établissements scolaires, sont à utiliser avec le plus grand respect des biens communs</w:t>
      </w:r>
      <w:r w:rsidR="004D7084" w:rsidRPr="00FD14B9">
        <w:rPr>
          <w:rFonts w:asciiTheme="minorHAnsi" w:hAnsiTheme="minorHAnsi" w:cs="Calibri"/>
          <w:color w:val="000000"/>
          <w:sz w:val="22"/>
          <w:szCs w:val="22"/>
        </w:rPr>
        <w:t xml:space="preserve"> notamment en </w:t>
      </w:r>
      <w:r w:rsidR="00FD14B9" w:rsidRPr="00FD14B9">
        <w:rPr>
          <w:rFonts w:asciiTheme="minorHAnsi" w:hAnsiTheme="minorHAnsi" w:cs="Calibri"/>
          <w:color w:val="000000"/>
          <w:sz w:val="22"/>
          <w:szCs w:val="22"/>
        </w:rPr>
        <w:t>termes</w:t>
      </w:r>
      <w:r w:rsidR="004D7084" w:rsidRPr="00FD14B9">
        <w:rPr>
          <w:rFonts w:asciiTheme="minorHAnsi" w:hAnsiTheme="minorHAnsi" w:cs="Calibri"/>
          <w:color w:val="000000"/>
          <w:sz w:val="22"/>
          <w:szCs w:val="22"/>
        </w:rPr>
        <w:t xml:space="preserve"> de propreté</w:t>
      </w:r>
      <w:r w:rsidR="00BE7AF1" w:rsidRPr="00FD14B9">
        <w:rPr>
          <w:rFonts w:asciiTheme="minorHAnsi" w:hAnsiTheme="minorHAnsi" w:cs="Calibri"/>
          <w:color w:val="000000"/>
          <w:sz w:val="22"/>
          <w:szCs w:val="22"/>
        </w:rPr>
        <w:t xml:space="preserve"> et de fermeture des locaux en fin de séance</w:t>
      </w:r>
      <w:r w:rsidRPr="00FD14B9">
        <w:rPr>
          <w:rFonts w:asciiTheme="minorHAnsi" w:hAnsiTheme="minorHAnsi" w:cs="Calibri"/>
          <w:color w:val="000000"/>
          <w:sz w:val="22"/>
          <w:szCs w:val="22"/>
        </w:rPr>
        <w:t>.</w:t>
      </w:r>
    </w:p>
    <w:p w:rsidR="00FD14B9" w:rsidRPr="00FD14B9" w:rsidRDefault="00FD14B9" w:rsidP="00507A79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1559EC" w:rsidRPr="009E4544" w:rsidRDefault="004D7084" w:rsidP="00507A79">
      <w:pPr>
        <w:pStyle w:val="CM6"/>
        <w:spacing w:line="240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FD14B9">
        <w:rPr>
          <w:rFonts w:asciiTheme="minorHAnsi" w:hAnsiTheme="minorHAnsi" w:cs="Calibri"/>
          <w:color w:val="000000"/>
          <w:sz w:val="22"/>
          <w:szCs w:val="22"/>
        </w:rPr>
        <w:t>Chaqu</w:t>
      </w:r>
      <w:r w:rsidR="008002E4" w:rsidRPr="00FD14B9">
        <w:rPr>
          <w:rFonts w:asciiTheme="minorHAnsi" w:hAnsiTheme="minorHAnsi" w:cs="Calibri"/>
          <w:color w:val="000000"/>
          <w:sz w:val="22"/>
          <w:szCs w:val="22"/>
        </w:rPr>
        <w:t>e</w:t>
      </w:r>
      <w:r w:rsidRPr="00FD14B9">
        <w:rPr>
          <w:rFonts w:asciiTheme="minorHAnsi" w:hAnsiTheme="minorHAnsi" w:cs="Calibri"/>
          <w:color w:val="000000"/>
          <w:sz w:val="22"/>
          <w:szCs w:val="22"/>
        </w:rPr>
        <w:t xml:space="preserve"> joueuse et joueur portera une</w:t>
      </w:r>
      <w:r w:rsidR="008002E4" w:rsidRPr="00FD14B9">
        <w:rPr>
          <w:rFonts w:asciiTheme="minorHAnsi" w:hAnsiTheme="minorHAnsi" w:cs="Calibri"/>
          <w:color w:val="000000"/>
          <w:sz w:val="22"/>
          <w:szCs w:val="22"/>
        </w:rPr>
        <w:t xml:space="preserve"> attention particulière </w:t>
      </w:r>
      <w:r w:rsidRPr="00FD14B9">
        <w:rPr>
          <w:rFonts w:asciiTheme="minorHAnsi" w:hAnsiTheme="minorHAnsi" w:cs="Calibri"/>
          <w:color w:val="000000"/>
          <w:sz w:val="22"/>
          <w:szCs w:val="22"/>
        </w:rPr>
        <w:t>à</w:t>
      </w:r>
      <w:r w:rsidR="008002E4" w:rsidRPr="00FD14B9">
        <w:rPr>
          <w:rFonts w:asciiTheme="minorHAnsi" w:hAnsiTheme="minorHAnsi" w:cs="Calibri"/>
          <w:color w:val="000000"/>
          <w:sz w:val="22"/>
          <w:szCs w:val="22"/>
        </w:rPr>
        <w:t xml:space="preserve"> l’utilisation de</w:t>
      </w:r>
      <w:r w:rsidRPr="00FD14B9">
        <w:rPr>
          <w:rFonts w:asciiTheme="minorHAnsi" w:hAnsiTheme="minorHAnsi" w:cs="Calibri"/>
          <w:color w:val="000000"/>
          <w:sz w:val="22"/>
          <w:szCs w:val="22"/>
        </w:rPr>
        <w:t xml:space="preserve"> se</w:t>
      </w:r>
      <w:r w:rsidR="008002E4" w:rsidRPr="00FD14B9">
        <w:rPr>
          <w:rFonts w:asciiTheme="minorHAnsi" w:hAnsiTheme="minorHAnsi" w:cs="Calibri"/>
          <w:color w:val="000000"/>
          <w:sz w:val="22"/>
          <w:szCs w:val="22"/>
        </w:rPr>
        <w:t xml:space="preserve">s chaussures </w:t>
      </w:r>
      <w:r w:rsidRPr="00FD14B9">
        <w:rPr>
          <w:rFonts w:asciiTheme="minorHAnsi" w:hAnsiTheme="minorHAnsi" w:cs="Calibri"/>
          <w:color w:val="000000"/>
          <w:sz w:val="22"/>
          <w:szCs w:val="22"/>
        </w:rPr>
        <w:t>qui devront être obligatoirement adaptées à la pratique du badminton et vérifiera quelles ne marquent pas le sol.</w:t>
      </w:r>
      <w:r w:rsidR="009E4544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:rsidR="00FD14B9" w:rsidRPr="00FD14B9" w:rsidRDefault="00FD14B9" w:rsidP="00507A79">
      <w:pPr>
        <w:pStyle w:val="Default"/>
        <w:jc w:val="both"/>
        <w:rPr>
          <w:rFonts w:asciiTheme="minorHAnsi" w:hAnsiTheme="minorHAnsi" w:cs="Calibri"/>
          <w:sz w:val="22"/>
          <w:szCs w:val="22"/>
        </w:rPr>
      </w:pPr>
    </w:p>
    <w:p w:rsidR="009661CC" w:rsidRPr="00FD14B9" w:rsidRDefault="009661CC" w:rsidP="00507A79">
      <w:pPr>
        <w:pStyle w:val="Default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FD14B9">
        <w:rPr>
          <w:rFonts w:asciiTheme="minorHAnsi" w:hAnsiTheme="minorHAnsi" w:cs="Calibri"/>
          <w:color w:val="auto"/>
          <w:sz w:val="22"/>
          <w:szCs w:val="22"/>
        </w:rPr>
        <w:t xml:space="preserve">L’installation des filets en début de séance et le rangement </w:t>
      </w:r>
      <w:r w:rsidR="00BE7AF1" w:rsidRPr="00FD14B9">
        <w:rPr>
          <w:rFonts w:asciiTheme="minorHAnsi" w:hAnsiTheme="minorHAnsi" w:cs="Calibri"/>
          <w:color w:val="auto"/>
          <w:sz w:val="22"/>
          <w:szCs w:val="22"/>
        </w:rPr>
        <w:t xml:space="preserve">de la salle </w:t>
      </w:r>
      <w:r w:rsidRPr="00FD14B9">
        <w:rPr>
          <w:rFonts w:asciiTheme="minorHAnsi" w:hAnsiTheme="minorHAnsi" w:cs="Calibri"/>
          <w:color w:val="auto"/>
          <w:sz w:val="22"/>
          <w:szCs w:val="22"/>
        </w:rPr>
        <w:t>à la sortie sont l’affaire de tous.</w:t>
      </w:r>
    </w:p>
    <w:p w:rsidR="009661CC" w:rsidRPr="00FD14B9" w:rsidRDefault="009661CC" w:rsidP="00507A79">
      <w:pPr>
        <w:pStyle w:val="Default"/>
        <w:spacing w:after="240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FD14B9">
        <w:rPr>
          <w:rFonts w:asciiTheme="minorHAnsi" w:hAnsiTheme="minorHAnsi" w:cs="Calibri"/>
          <w:color w:val="auto"/>
          <w:sz w:val="22"/>
          <w:szCs w:val="22"/>
        </w:rPr>
        <w:t>Le club décline toute responsabilité en cas de vol ou de perte.</w:t>
      </w:r>
    </w:p>
    <w:p w:rsidR="00FD14B9" w:rsidRPr="00FD14B9" w:rsidRDefault="00FD14B9" w:rsidP="00507A79">
      <w:pPr>
        <w:pStyle w:val="Default"/>
        <w:spacing w:after="240"/>
        <w:jc w:val="both"/>
        <w:rPr>
          <w:rFonts w:asciiTheme="minorHAnsi" w:hAnsiTheme="minorHAnsi" w:cs="Times New Roman"/>
          <w:sz w:val="22"/>
          <w:szCs w:val="22"/>
        </w:rPr>
      </w:pPr>
      <w:r w:rsidRPr="00FD14B9">
        <w:rPr>
          <w:rFonts w:asciiTheme="minorHAnsi" w:hAnsiTheme="minorHAnsi" w:cs="Times New Roman"/>
          <w:sz w:val="22"/>
          <w:szCs w:val="22"/>
        </w:rPr>
        <w:t>Chaque adhérent s’engage à prendre soin du matériel mis à disposition par le club. Il est donc impératif de remettre le matériel utilisé à sa place initiale à la fin du créneau de jeu.</w:t>
      </w:r>
    </w:p>
    <w:p w:rsidR="00FD14B9" w:rsidRPr="00FD14B9" w:rsidRDefault="00FD14B9" w:rsidP="00507A79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lang w:eastAsia="fr-FR"/>
        </w:rPr>
      </w:pPr>
      <w:r w:rsidRPr="00FD14B9">
        <w:rPr>
          <w:rFonts w:asciiTheme="minorHAnsi" w:eastAsia="Times New Roman" w:hAnsiTheme="minorHAnsi"/>
          <w:lang w:eastAsia="fr-FR"/>
        </w:rPr>
        <w:t>Il est formellement interdit de fumer dans les locaux du complexe sportif.</w:t>
      </w:r>
    </w:p>
    <w:p w:rsidR="004D7084" w:rsidRPr="00FD14B9" w:rsidRDefault="004D7084" w:rsidP="00507A79">
      <w:pPr>
        <w:pStyle w:val="CM10"/>
        <w:spacing w:after="12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FD14B9">
        <w:rPr>
          <w:rFonts w:asciiTheme="minorHAnsi" w:hAnsiTheme="minorHAnsi" w:cs="Calibri"/>
          <w:b/>
          <w:bCs/>
          <w:color w:val="000000"/>
          <w:sz w:val="22"/>
          <w:szCs w:val="22"/>
        </w:rPr>
        <w:t>Article 4 : Horaires</w:t>
      </w:r>
    </w:p>
    <w:p w:rsidR="00507A79" w:rsidRDefault="00507A79" w:rsidP="00507A79">
      <w:pPr>
        <w:pStyle w:val="CM6"/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Les créneaux des différentes salles selon les âges et types de joueurs (compétiteurs ou loisirs) sont </w:t>
      </w:r>
      <w:r>
        <w:rPr>
          <w:rFonts w:asciiTheme="minorHAnsi" w:hAnsiTheme="minorHAnsi"/>
        </w:rPr>
        <w:lastRenderedPageBreak/>
        <w:t xml:space="preserve">disponibles sur le site internet du club : </w:t>
      </w:r>
      <w:hyperlink r:id="rId14" w:history="1">
        <w:r w:rsidRPr="00C971B9">
          <w:rPr>
            <w:rStyle w:val="Lienhypertexte"/>
            <w:rFonts w:asciiTheme="minorHAnsi" w:hAnsiTheme="minorHAnsi"/>
          </w:rPr>
          <w:t>www.badmintonlangon.fr</w:t>
        </w:r>
      </w:hyperlink>
      <w:r>
        <w:rPr>
          <w:rFonts w:asciiTheme="minorHAnsi" w:hAnsiTheme="minorHAnsi"/>
        </w:rPr>
        <w:t xml:space="preserve"> rubrique « les créneaux ».</w:t>
      </w:r>
    </w:p>
    <w:p w:rsidR="00FD14B9" w:rsidRPr="00FD14B9" w:rsidRDefault="00FD14B9" w:rsidP="00507A79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907813" w:rsidRPr="00F746A6" w:rsidRDefault="00BE7AF1" w:rsidP="00507A79">
      <w:pPr>
        <w:pStyle w:val="CM11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FD14B9">
        <w:rPr>
          <w:rFonts w:asciiTheme="minorHAnsi" w:hAnsiTheme="minorHAnsi" w:cs="Calibri"/>
          <w:color w:val="000000"/>
          <w:sz w:val="22"/>
          <w:szCs w:val="22"/>
        </w:rPr>
        <w:t>L’heure de fin peut être dépassée si les joueuses et joueurs restant assument le rangement et la fermeture de la salle sans défaut</w:t>
      </w:r>
      <w:r w:rsidR="008A631E" w:rsidRPr="00FD14B9">
        <w:rPr>
          <w:rFonts w:asciiTheme="minorHAnsi" w:hAnsiTheme="minorHAnsi" w:cs="Calibri"/>
          <w:color w:val="000000"/>
          <w:sz w:val="22"/>
          <w:szCs w:val="22"/>
        </w:rPr>
        <w:t xml:space="preserve"> y compris la mise en œuvre de l’alarme</w:t>
      </w:r>
      <w:r w:rsidRPr="00FD14B9">
        <w:rPr>
          <w:rFonts w:asciiTheme="minorHAnsi" w:hAnsiTheme="minorHAnsi" w:cs="Calibri"/>
          <w:color w:val="000000"/>
          <w:sz w:val="22"/>
          <w:szCs w:val="22"/>
        </w:rPr>
        <w:t>.</w:t>
      </w:r>
      <w:r w:rsidR="00F746A6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:rsidR="00FD14B9" w:rsidRPr="00FD14B9" w:rsidRDefault="00FD14B9" w:rsidP="00507A79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lang w:eastAsia="fr-FR"/>
        </w:rPr>
      </w:pPr>
      <w:r w:rsidRPr="00FD14B9">
        <w:rPr>
          <w:rFonts w:asciiTheme="minorHAnsi" w:eastAsia="Times New Roman" w:hAnsiTheme="minorHAnsi"/>
          <w:lang w:eastAsia="fr-FR"/>
        </w:rPr>
        <w:t xml:space="preserve">Pendant les vacances scolaires, les créneaux restent ouverts si un nombre suffisants (une dizaine) de licencié(e)s manifestent le souhait de poursuivre la pratique mais il n’y a pas d’obligation du Club d’assurer l’ouverture des salles pendant les congés scolaires. Renseignez-vous auprès des </w:t>
      </w:r>
      <w:hyperlink r:id="rId15" w:history="1">
        <w:r w:rsidRPr="00FD14B9">
          <w:rPr>
            <w:rFonts w:asciiTheme="minorHAnsi" w:eastAsia="Times New Roman" w:hAnsiTheme="minorHAnsi"/>
            <w:u w:val="single"/>
            <w:lang w:eastAsia="fr-FR"/>
          </w:rPr>
          <w:t>membres du bureau</w:t>
        </w:r>
      </w:hyperlink>
      <w:r w:rsidRPr="00FD14B9">
        <w:rPr>
          <w:rFonts w:asciiTheme="minorHAnsi" w:eastAsia="Times New Roman" w:hAnsiTheme="minorHAnsi"/>
          <w:lang w:eastAsia="fr-FR"/>
        </w:rPr>
        <w:t xml:space="preserve"> par avance.</w:t>
      </w:r>
    </w:p>
    <w:p w:rsidR="009E4544" w:rsidRPr="00FD14B9" w:rsidRDefault="009E4544" w:rsidP="00507A79">
      <w:pPr>
        <w:pStyle w:val="CM10"/>
        <w:spacing w:after="120"/>
        <w:jc w:val="both"/>
        <w:rPr>
          <w:rFonts w:asciiTheme="minorHAnsi" w:hAnsiTheme="minorHAnsi" w:cs="Calibri"/>
          <w:b/>
          <w:bCs/>
          <w:color w:val="000000"/>
          <w:sz w:val="22"/>
          <w:szCs w:val="22"/>
        </w:rPr>
      </w:pPr>
      <w:r>
        <w:rPr>
          <w:rFonts w:asciiTheme="minorHAnsi" w:hAnsiTheme="minorHAnsi" w:cs="Calibri"/>
          <w:b/>
          <w:bCs/>
          <w:color w:val="000000"/>
          <w:sz w:val="22"/>
          <w:szCs w:val="22"/>
        </w:rPr>
        <w:t>Article 5</w:t>
      </w:r>
      <w:r w:rsidRPr="00FD14B9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: Fonctionnement des séances de jeu</w:t>
      </w:r>
    </w:p>
    <w:p w:rsidR="009E4544" w:rsidRPr="00FD14B9" w:rsidRDefault="009E4544" w:rsidP="00507A7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FD14B9">
        <w:rPr>
          <w:rFonts w:asciiTheme="minorHAnsi" w:hAnsiTheme="minorHAnsi" w:cs="Times New Roman"/>
          <w:sz w:val="22"/>
          <w:szCs w:val="22"/>
        </w:rPr>
        <w:t>Il n’y a pas de réservation de court. Chacun joue à sa convenance. Cependant il est demandé aux joueurs de ne pas monopoliser un terrain. Pensez aux joueurs qui attendent au bord des courts et à la convivialité au sein du club. Il est aussi demandé aux joueurs de varier les équipes fréquemment.</w:t>
      </w:r>
    </w:p>
    <w:p w:rsidR="009E4544" w:rsidRPr="009E4544" w:rsidRDefault="009E4544" w:rsidP="00507A79">
      <w:pPr>
        <w:pStyle w:val="Titre1"/>
        <w:jc w:val="both"/>
      </w:pPr>
      <w:r>
        <w:t>COMMUNICATION</w:t>
      </w:r>
    </w:p>
    <w:p w:rsidR="00F746A6" w:rsidRDefault="00F746A6" w:rsidP="00FD14B9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lang w:eastAsia="fr-FR"/>
        </w:rPr>
      </w:pPr>
      <w:r>
        <w:rPr>
          <w:rFonts w:eastAsia="Times New Roman" w:cs="Calibri"/>
          <w:b/>
          <w:bCs/>
          <w:color w:val="000000"/>
          <w:lang w:eastAsia="fr-FR"/>
        </w:rPr>
        <w:t>Article 6</w:t>
      </w:r>
      <w:r w:rsidR="00FD14B9" w:rsidRPr="00F746A6">
        <w:rPr>
          <w:rFonts w:eastAsia="Times New Roman" w:cs="Calibri"/>
          <w:b/>
          <w:bCs/>
          <w:color w:val="000000"/>
          <w:lang w:eastAsia="fr-FR"/>
        </w:rPr>
        <w:t xml:space="preserve"> : </w:t>
      </w:r>
      <w:r w:rsidRPr="00F746A6">
        <w:rPr>
          <w:rFonts w:eastAsia="Times New Roman" w:cs="Calibri"/>
          <w:b/>
          <w:bCs/>
          <w:color w:val="000000"/>
          <w:lang w:eastAsia="fr-FR"/>
        </w:rPr>
        <w:t>Droits d’image</w:t>
      </w:r>
    </w:p>
    <w:p w:rsidR="00FD14B9" w:rsidRPr="00FD14B9" w:rsidRDefault="00FD14B9" w:rsidP="00FD14B9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lang w:eastAsia="fr-FR"/>
        </w:rPr>
      </w:pPr>
      <w:r w:rsidRPr="00FD14B9">
        <w:rPr>
          <w:rFonts w:asciiTheme="minorHAnsi" w:eastAsia="Times New Roman" w:hAnsiTheme="minorHAnsi"/>
          <w:lang w:eastAsia="fr-FR"/>
        </w:rPr>
        <w:t xml:space="preserve">Chaque membre autorise le Club pour sa communication interne et/ou externe, à utiliser, l’image de sa personne et ses noms et prénoms et cela pour tout type de support (notamment sur le site internet du club. Vous pouvez toutefois </w:t>
      </w:r>
      <w:proofErr w:type="spellStart"/>
      <w:r w:rsidRPr="00FD14B9">
        <w:rPr>
          <w:rFonts w:asciiTheme="minorHAnsi" w:eastAsia="Times New Roman" w:hAnsiTheme="minorHAnsi"/>
          <w:lang w:eastAsia="fr-FR"/>
        </w:rPr>
        <w:t>exprimer</w:t>
      </w:r>
      <w:proofErr w:type="spellEnd"/>
      <w:r w:rsidRPr="00FD14B9">
        <w:rPr>
          <w:rFonts w:asciiTheme="minorHAnsi" w:eastAsia="Times New Roman" w:hAnsiTheme="minorHAnsi"/>
          <w:lang w:eastAsia="fr-FR"/>
        </w:rPr>
        <w:t xml:space="preserve"> le souhait que votre image et vos noms et prénoms ne soient pas utilisés en l’indiquant par écrit (pour garder trace) au président le jour de l’inscription.</w:t>
      </w:r>
    </w:p>
    <w:p w:rsidR="00F746A6" w:rsidRDefault="00FD14B9" w:rsidP="00FD14B9">
      <w:pPr>
        <w:spacing w:before="100" w:beforeAutospacing="1" w:after="100" w:afterAutospacing="1" w:line="240" w:lineRule="auto"/>
        <w:jc w:val="both"/>
        <w:rPr>
          <w:rFonts w:eastAsia="Times New Roman" w:cs="Calibri"/>
          <w:b/>
          <w:bCs/>
          <w:color w:val="000000"/>
          <w:lang w:eastAsia="fr-FR"/>
        </w:rPr>
      </w:pPr>
      <w:r w:rsidRPr="00F746A6">
        <w:rPr>
          <w:rFonts w:eastAsia="Times New Roman" w:cs="Calibri"/>
          <w:b/>
          <w:bCs/>
          <w:color w:val="000000"/>
          <w:lang w:eastAsia="fr-FR"/>
        </w:rPr>
        <w:t xml:space="preserve">Article 13 : </w:t>
      </w:r>
      <w:r w:rsidR="00F746A6">
        <w:rPr>
          <w:rFonts w:eastAsia="Times New Roman" w:cs="Calibri"/>
          <w:b/>
          <w:bCs/>
          <w:color w:val="000000"/>
          <w:lang w:eastAsia="fr-FR"/>
        </w:rPr>
        <w:t xml:space="preserve">Informations </w:t>
      </w:r>
    </w:p>
    <w:p w:rsidR="00FD14B9" w:rsidRPr="00FD14B9" w:rsidRDefault="00FD14B9" w:rsidP="00FD14B9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lang w:eastAsia="fr-FR"/>
        </w:rPr>
      </w:pPr>
      <w:r w:rsidRPr="00F746A6">
        <w:rPr>
          <w:rFonts w:asciiTheme="minorHAnsi" w:eastAsia="Times New Roman" w:hAnsiTheme="minorHAnsi"/>
          <w:lang w:eastAsia="fr-FR"/>
        </w:rPr>
        <w:t>Toutes les informations recueillies lors de l’inscription font l’objet d’un traitement informatique</w:t>
      </w:r>
      <w:r w:rsidRPr="00FD14B9">
        <w:rPr>
          <w:rFonts w:asciiTheme="minorHAnsi" w:eastAsia="Times New Roman" w:hAnsiTheme="minorHAnsi"/>
          <w:lang w:eastAsia="fr-FR"/>
        </w:rPr>
        <w:t xml:space="preserve"> et sont destinées au club tout comme à la FFBA (fédération Française de Badminton). Conformément à la loi « informatique et libertés » du 6 janvier 1978, vous bénéficiez d’un droit d’accès et de rectification aux informations qui vous concernent. Si vous souhaitez exercer ce droit, veuillez en aviser le président du club par écrit.</w:t>
      </w:r>
    </w:p>
    <w:p w:rsidR="008D0FD8" w:rsidRPr="00FD14B9" w:rsidRDefault="004C64F4" w:rsidP="00FD14B9">
      <w:pPr>
        <w:pStyle w:val="Titre1"/>
        <w:spacing w:line="240" w:lineRule="auto"/>
        <w:rPr>
          <w:rFonts w:asciiTheme="minorHAnsi" w:hAnsiTheme="minorHAnsi"/>
          <w:sz w:val="22"/>
          <w:szCs w:val="22"/>
        </w:rPr>
      </w:pPr>
      <w:r w:rsidRPr="00FD14B9">
        <w:rPr>
          <w:rFonts w:asciiTheme="minorHAnsi" w:hAnsiTheme="minorHAnsi"/>
          <w:sz w:val="22"/>
          <w:szCs w:val="22"/>
        </w:rPr>
        <w:t>FONCTIONNEMENT</w:t>
      </w:r>
      <w:r w:rsidR="00FD14B9" w:rsidRPr="00FD14B9">
        <w:rPr>
          <w:rFonts w:asciiTheme="minorHAnsi" w:hAnsiTheme="minorHAnsi"/>
          <w:sz w:val="22"/>
          <w:szCs w:val="22"/>
        </w:rPr>
        <w:t xml:space="preserve"> ASSOCIATIF</w:t>
      </w:r>
    </w:p>
    <w:p w:rsidR="008D0FD8" w:rsidRPr="00FD14B9" w:rsidRDefault="00BA4015" w:rsidP="00FD14B9">
      <w:pPr>
        <w:pStyle w:val="CM10"/>
        <w:spacing w:after="120"/>
        <w:jc w:val="both"/>
        <w:rPr>
          <w:rFonts w:asciiTheme="minorHAnsi" w:hAnsiTheme="minorHAnsi" w:cs="Calibri"/>
          <w:b/>
          <w:bCs/>
          <w:color w:val="000000"/>
          <w:sz w:val="22"/>
          <w:szCs w:val="22"/>
        </w:rPr>
      </w:pPr>
      <w:r w:rsidRPr="00FD14B9">
        <w:rPr>
          <w:rFonts w:asciiTheme="minorHAnsi" w:hAnsiTheme="minorHAnsi" w:cs="Calibri"/>
          <w:b/>
          <w:bCs/>
          <w:color w:val="000000"/>
          <w:sz w:val="22"/>
          <w:szCs w:val="22"/>
        </w:rPr>
        <w:t>Article 5</w:t>
      </w:r>
      <w:r w:rsidR="008D0FD8" w:rsidRPr="00FD14B9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: Délibérations</w:t>
      </w:r>
      <w:r w:rsidRPr="00FD14B9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- Elections</w:t>
      </w:r>
    </w:p>
    <w:p w:rsidR="00BA4015" w:rsidRPr="00F746A6" w:rsidRDefault="00BA4015" w:rsidP="00F746A6">
      <w:pPr>
        <w:pStyle w:val="CM12"/>
        <w:spacing w:after="12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FD14B9">
        <w:rPr>
          <w:rFonts w:asciiTheme="minorHAnsi" w:hAnsiTheme="minorHAnsi" w:cs="Calibri"/>
          <w:color w:val="000000"/>
          <w:sz w:val="22"/>
          <w:szCs w:val="22"/>
        </w:rPr>
        <w:t>Lors des assemblées, les délibérations sont votées et les membres du conseil d’administration et du bureau sont élus à main levée.</w:t>
      </w:r>
      <w:r w:rsidR="00F746A6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FD14B9">
        <w:rPr>
          <w:rFonts w:asciiTheme="minorHAnsi" w:hAnsiTheme="minorHAnsi" w:cs="Calibri"/>
          <w:sz w:val="22"/>
          <w:szCs w:val="22"/>
        </w:rPr>
        <w:t xml:space="preserve">Toutefois, à la demande d’au moins la moitié </w:t>
      </w:r>
      <w:r w:rsidR="00FD14B9" w:rsidRPr="00FD14B9">
        <w:rPr>
          <w:rFonts w:asciiTheme="minorHAnsi" w:hAnsiTheme="minorHAnsi" w:cs="Calibri"/>
          <w:sz w:val="22"/>
          <w:szCs w:val="22"/>
        </w:rPr>
        <w:t>des membres présents, le ou les</w:t>
      </w:r>
      <w:r w:rsidRPr="00FD14B9">
        <w:rPr>
          <w:rFonts w:asciiTheme="minorHAnsi" w:hAnsiTheme="minorHAnsi" w:cs="Calibri"/>
          <w:sz w:val="22"/>
          <w:szCs w:val="22"/>
        </w:rPr>
        <w:t xml:space="preserve"> scrutin(s) </w:t>
      </w:r>
      <w:r w:rsidR="00FD14B9" w:rsidRPr="00FD14B9">
        <w:rPr>
          <w:rFonts w:asciiTheme="minorHAnsi" w:hAnsiTheme="minorHAnsi" w:cs="Calibri"/>
          <w:sz w:val="22"/>
          <w:szCs w:val="22"/>
        </w:rPr>
        <w:t>peut (</w:t>
      </w:r>
      <w:r w:rsidRPr="00FD14B9">
        <w:rPr>
          <w:rFonts w:asciiTheme="minorHAnsi" w:hAnsiTheme="minorHAnsi" w:cs="Calibri"/>
          <w:sz w:val="22"/>
          <w:szCs w:val="22"/>
        </w:rPr>
        <w:t>vent) être réalisé</w:t>
      </w:r>
      <w:r w:rsidR="000D4871" w:rsidRPr="00FD14B9">
        <w:rPr>
          <w:rFonts w:asciiTheme="minorHAnsi" w:hAnsiTheme="minorHAnsi" w:cs="Calibri"/>
          <w:sz w:val="22"/>
          <w:szCs w:val="22"/>
        </w:rPr>
        <w:t>(s)</w:t>
      </w:r>
      <w:r w:rsidRPr="00FD14B9">
        <w:rPr>
          <w:rFonts w:asciiTheme="minorHAnsi" w:hAnsiTheme="minorHAnsi" w:cs="Calibri"/>
          <w:sz w:val="22"/>
          <w:szCs w:val="22"/>
        </w:rPr>
        <w:t xml:space="preserve"> à bulletin secret.</w:t>
      </w:r>
    </w:p>
    <w:p w:rsidR="008D0FD8" w:rsidRPr="00FD14B9" w:rsidRDefault="008D0FD8" w:rsidP="00FD14B9">
      <w:pPr>
        <w:pStyle w:val="CM10"/>
        <w:spacing w:after="12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FD14B9">
        <w:rPr>
          <w:rFonts w:asciiTheme="minorHAnsi" w:hAnsiTheme="minorHAnsi" w:cs="Calibri"/>
          <w:b/>
          <w:bCs/>
          <w:color w:val="000000"/>
          <w:sz w:val="22"/>
          <w:szCs w:val="22"/>
        </w:rPr>
        <w:t>Art</w:t>
      </w:r>
      <w:r w:rsidR="004C64F4" w:rsidRPr="00FD14B9">
        <w:rPr>
          <w:rFonts w:asciiTheme="minorHAnsi" w:hAnsiTheme="minorHAnsi" w:cs="Calibri"/>
          <w:b/>
          <w:bCs/>
          <w:color w:val="000000"/>
          <w:sz w:val="22"/>
          <w:szCs w:val="22"/>
        </w:rPr>
        <w:t>icle 6</w:t>
      </w:r>
      <w:r w:rsidRPr="00FD14B9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: </w:t>
      </w:r>
      <w:r w:rsidR="004C64F4" w:rsidRPr="00FD14B9">
        <w:rPr>
          <w:rFonts w:asciiTheme="minorHAnsi" w:hAnsiTheme="minorHAnsi" w:cs="Calibri"/>
          <w:b/>
          <w:bCs/>
          <w:color w:val="000000"/>
          <w:sz w:val="22"/>
          <w:szCs w:val="22"/>
        </w:rPr>
        <w:t>Gestion</w:t>
      </w:r>
    </w:p>
    <w:p w:rsidR="008D0FD8" w:rsidRPr="00FD14B9" w:rsidRDefault="00300B34" w:rsidP="00FD14B9">
      <w:pPr>
        <w:pStyle w:val="CM6"/>
        <w:spacing w:after="240" w:line="240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FD14B9">
        <w:rPr>
          <w:rFonts w:asciiTheme="minorHAnsi" w:hAnsiTheme="minorHAnsi" w:cs="Calibri"/>
          <w:color w:val="000000"/>
          <w:sz w:val="22"/>
          <w:szCs w:val="22"/>
        </w:rPr>
        <w:t xml:space="preserve">Les chèques </w:t>
      </w:r>
      <w:r w:rsidR="00523067" w:rsidRPr="00FD14B9">
        <w:rPr>
          <w:rFonts w:asciiTheme="minorHAnsi" w:hAnsiTheme="minorHAnsi" w:cs="Calibri"/>
          <w:color w:val="000000"/>
          <w:sz w:val="22"/>
          <w:szCs w:val="22"/>
        </w:rPr>
        <w:t>sont signés soit par le</w:t>
      </w:r>
      <w:r w:rsidR="00B919A5" w:rsidRPr="00FD14B9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523067" w:rsidRPr="00FD14B9">
        <w:rPr>
          <w:rFonts w:asciiTheme="minorHAnsi" w:hAnsiTheme="minorHAnsi" w:cs="Calibri"/>
          <w:color w:val="000000"/>
          <w:sz w:val="22"/>
          <w:szCs w:val="22"/>
        </w:rPr>
        <w:t>président soit par le</w:t>
      </w:r>
      <w:r w:rsidR="00B919A5" w:rsidRPr="00FD14B9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79287B" w:rsidRPr="00FD14B9">
        <w:rPr>
          <w:rFonts w:asciiTheme="minorHAnsi" w:hAnsiTheme="minorHAnsi" w:cs="Calibri"/>
          <w:color w:val="000000"/>
          <w:sz w:val="22"/>
          <w:szCs w:val="22"/>
        </w:rPr>
        <w:t>trésorier</w:t>
      </w:r>
      <w:r w:rsidR="00995E07" w:rsidRPr="00FD14B9">
        <w:rPr>
          <w:rFonts w:asciiTheme="minorHAnsi" w:hAnsiTheme="minorHAnsi" w:cs="Calibri"/>
          <w:color w:val="000000"/>
          <w:sz w:val="22"/>
          <w:szCs w:val="22"/>
        </w:rPr>
        <w:t>.</w:t>
      </w:r>
    </w:p>
    <w:p w:rsidR="00F746A6" w:rsidRPr="00FD14B9" w:rsidRDefault="00F746A6" w:rsidP="00F746A6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lang w:eastAsia="fr-FR"/>
        </w:rPr>
      </w:pPr>
      <w:r w:rsidRPr="00F746A6">
        <w:rPr>
          <w:rFonts w:eastAsia="Times New Roman" w:cs="Calibri"/>
          <w:b/>
          <w:bCs/>
          <w:color w:val="000000"/>
          <w:lang w:eastAsia="fr-FR"/>
        </w:rPr>
        <w:t>Article dernier :</w:t>
      </w:r>
      <w:r w:rsidRPr="00FD14B9">
        <w:rPr>
          <w:rFonts w:asciiTheme="minorHAnsi" w:eastAsia="Times New Roman" w:hAnsiTheme="minorHAnsi"/>
          <w:lang w:eastAsia="fr-FR"/>
        </w:rPr>
        <w:t xml:space="preserve"> Le bureau/CA du club se réserve le droit de modifier le règlement intérieur en cours de saison. Les adhérents seront alors prévenus par email.</w:t>
      </w:r>
    </w:p>
    <w:p w:rsidR="008D0FD8" w:rsidRPr="00507A79" w:rsidRDefault="0079287B" w:rsidP="00F746A6">
      <w:pPr>
        <w:pStyle w:val="CM12"/>
        <w:spacing w:after="502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FD14B9">
        <w:rPr>
          <w:rFonts w:asciiTheme="minorHAnsi" w:hAnsiTheme="minorHAnsi" w:cs="Calibri"/>
          <w:color w:val="000000"/>
          <w:sz w:val="22"/>
          <w:szCs w:val="22"/>
        </w:rPr>
        <w:t>Le présent règlement a été adopté en assemb</w:t>
      </w:r>
      <w:r w:rsidR="00507A79">
        <w:rPr>
          <w:rFonts w:asciiTheme="minorHAnsi" w:hAnsiTheme="minorHAnsi" w:cs="Calibri"/>
          <w:color w:val="000000"/>
          <w:sz w:val="22"/>
          <w:szCs w:val="22"/>
        </w:rPr>
        <w:t>lée générale qui s'est tenue à </w:t>
      </w:r>
      <w:r w:rsidRPr="00FD14B9">
        <w:rPr>
          <w:rFonts w:asciiTheme="minorHAnsi" w:hAnsiTheme="minorHAnsi" w:cs="Calibri"/>
          <w:sz w:val="22"/>
          <w:szCs w:val="22"/>
        </w:rPr>
        <w:t xml:space="preserve">Langon </w:t>
      </w:r>
      <w:r w:rsidR="008E2F73" w:rsidRPr="00FD14B9">
        <w:rPr>
          <w:rFonts w:asciiTheme="minorHAnsi" w:hAnsiTheme="minorHAnsi" w:cs="Calibri"/>
          <w:sz w:val="22"/>
          <w:szCs w:val="22"/>
        </w:rPr>
        <w:t xml:space="preserve">le </w:t>
      </w:r>
      <w:r w:rsidR="00507A79">
        <w:rPr>
          <w:rFonts w:asciiTheme="minorHAnsi" w:hAnsiTheme="minorHAnsi" w:cs="Calibri"/>
          <w:sz w:val="22"/>
          <w:szCs w:val="22"/>
        </w:rPr>
        <w:t>21 septembre 2022</w:t>
      </w:r>
    </w:p>
    <w:p w:rsidR="00507A79" w:rsidRDefault="00507A79" w:rsidP="00FD14B9">
      <w:pPr>
        <w:pStyle w:val="Default"/>
        <w:tabs>
          <w:tab w:val="left" w:pos="-5301"/>
        </w:tabs>
        <w:spacing w:before="720"/>
        <w:rPr>
          <w:rFonts w:asciiTheme="minorHAnsi" w:hAnsiTheme="minorHAnsi" w:cs="Calibri"/>
          <w:sz w:val="22"/>
          <w:szCs w:val="22"/>
          <w:u w:val="single"/>
        </w:rPr>
      </w:pPr>
    </w:p>
    <w:p w:rsidR="00507A79" w:rsidRDefault="004B7CBD" w:rsidP="00FD14B9">
      <w:pPr>
        <w:pStyle w:val="Default"/>
        <w:tabs>
          <w:tab w:val="left" w:pos="-5301"/>
        </w:tabs>
        <w:spacing w:before="720"/>
        <w:rPr>
          <w:rFonts w:asciiTheme="minorHAnsi" w:hAnsiTheme="minorHAnsi" w:cs="Calibri"/>
          <w:sz w:val="22"/>
          <w:szCs w:val="22"/>
          <w:u w:val="single"/>
        </w:rPr>
      </w:pPr>
      <w:r w:rsidRPr="00FD14B9">
        <w:rPr>
          <w:rFonts w:asciiTheme="minorHAnsi" w:hAnsiTheme="minorHAnsi" w:cs="Calibri"/>
          <w:sz w:val="22"/>
          <w:szCs w:val="22"/>
          <w:u w:val="single"/>
        </w:rPr>
        <w:lastRenderedPageBreak/>
        <w:t>Evolution du document :</w:t>
      </w:r>
    </w:p>
    <w:p w:rsidR="002306EF" w:rsidRPr="00FD14B9" w:rsidRDefault="002306EF" w:rsidP="00FD14B9">
      <w:pPr>
        <w:pStyle w:val="Default"/>
        <w:tabs>
          <w:tab w:val="left" w:pos="-5301"/>
        </w:tabs>
        <w:spacing w:before="720"/>
        <w:rPr>
          <w:rFonts w:asciiTheme="minorHAnsi" w:hAnsiTheme="minorHAnsi" w:cs="Calibri"/>
          <w:sz w:val="22"/>
          <w:szCs w:val="22"/>
        </w:rPr>
      </w:pPr>
      <w:r w:rsidRPr="00FD14B9">
        <w:rPr>
          <w:rFonts w:asciiTheme="minorHAnsi" w:hAnsiTheme="minorHAnsi" w:cs="Calibri"/>
          <w:sz w:val="22"/>
          <w:szCs w:val="22"/>
        </w:rPr>
        <w:t>Tous les articles modifiés le 06/10/2021 et ajout articles 4 et 5</w:t>
      </w:r>
    </w:p>
    <w:p w:rsidR="004B7CBD" w:rsidRPr="00FD14B9" w:rsidRDefault="004B7CBD" w:rsidP="00FD14B9">
      <w:pPr>
        <w:pStyle w:val="Default"/>
        <w:tabs>
          <w:tab w:val="left" w:pos="-5301"/>
        </w:tabs>
        <w:spacing w:before="120"/>
        <w:rPr>
          <w:rFonts w:asciiTheme="minorHAnsi" w:hAnsiTheme="minorHAnsi" w:cs="Calibri"/>
          <w:sz w:val="22"/>
          <w:szCs w:val="22"/>
        </w:rPr>
      </w:pPr>
      <w:r w:rsidRPr="00FD14B9">
        <w:rPr>
          <w:rFonts w:asciiTheme="minorHAnsi" w:hAnsiTheme="minorHAnsi" w:cs="Calibri"/>
          <w:sz w:val="22"/>
          <w:szCs w:val="22"/>
        </w:rPr>
        <w:t>Article 2 modifié le 11 septembre 2018.</w:t>
      </w:r>
    </w:p>
    <w:p w:rsidR="00907813" w:rsidRDefault="00F23F0E" w:rsidP="00FD14B9">
      <w:pPr>
        <w:pStyle w:val="Default"/>
        <w:tabs>
          <w:tab w:val="left" w:pos="-5301"/>
        </w:tabs>
        <w:spacing w:before="120"/>
        <w:rPr>
          <w:rFonts w:asciiTheme="minorHAnsi" w:hAnsiTheme="minorHAnsi" w:cs="Calibri"/>
          <w:sz w:val="22"/>
          <w:szCs w:val="22"/>
        </w:rPr>
      </w:pPr>
      <w:r w:rsidRPr="00FD14B9">
        <w:rPr>
          <w:rFonts w:asciiTheme="minorHAnsi" w:hAnsiTheme="minorHAnsi" w:cs="Calibri"/>
          <w:sz w:val="22"/>
          <w:szCs w:val="22"/>
        </w:rPr>
        <w:t xml:space="preserve">Article 2 et </w:t>
      </w:r>
      <w:r w:rsidR="00907813" w:rsidRPr="00FD14B9">
        <w:rPr>
          <w:rFonts w:asciiTheme="minorHAnsi" w:hAnsiTheme="minorHAnsi" w:cs="Calibri"/>
          <w:sz w:val="22"/>
          <w:szCs w:val="22"/>
        </w:rPr>
        <w:t>Article 4 modifié</w:t>
      </w:r>
      <w:r w:rsidRPr="00FD14B9">
        <w:rPr>
          <w:rFonts w:asciiTheme="minorHAnsi" w:hAnsiTheme="minorHAnsi" w:cs="Calibri"/>
          <w:sz w:val="22"/>
          <w:szCs w:val="22"/>
        </w:rPr>
        <w:t>s</w:t>
      </w:r>
      <w:r w:rsidR="00907813" w:rsidRPr="00FD14B9">
        <w:rPr>
          <w:rFonts w:asciiTheme="minorHAnsi" w:hAnsiTheme="minorHAnsi" w:cs="Calibri"/>
          <w:sz w:val="22"/>
          <w:szCs w:val="22"/>
        </w:rPr>
        <w:t xml:space="preserve"> le 2 septembre 2019.</w:t>
      </w:r>
    </w:p>
    <w:p w:rsidR="00507A79" w:rsidRPr="00FD14B9" w:rsidRDefault="00507A79" w:rsidP="00FD14B9">
      <w:pPr>
        <w:pStyle w:val="Default"/>
        <w:tabs>
          <w:tab w:val="left" w:pos="-5301"/>
        </w:tabs>
        <w:spacing w:before="120"/>
        <w:rPr>
          <w:rFonts w:asciiTheme="minorHAnsi" w:hAnsiTheme="minorHAnsi" w:cs="Calibri"/>
          <w:sz w:val="22"/>
          <w:szCs w:val="22"/>
        </w:rPr>
      </w:pPr>
    </w:p>
    <w:sectPr w:rsidR="00507A79" w:rsidRPr="00FD14B9" w:rsidSect="008A631E">
      <w:footerReference w:type="default" r:id="rId16"/>
      <w:pgSz w:w="11906" w:h="16838"/>
      <w:pgMar w:top="1138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2D6" w:rsidRDefault="00EE32D6" w:rsidP="008C044B">
      <w:pPr>
        <w:spacing w:after="0" w:line="240" w:lineRule="auto"/>
      </w:pPr>
      <w:r>
        <w:separator/>
      </w:r>
    </w:p>
  </w:endnote>
  <w:endnote w:type="continuationSeparator" w:id="0">
    <w:p w:rsidR="00EE32D6" w:rsidRDefault="00EE32D6" w:rsidP="008C0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015" w:rsidRPr="00951C90" w:rsidRDefault="00EE32D6" w:rsidP="00842FEE">
    <w:pPr>
      <w:pStyle w:val="Pieddepage"/>
      <w:tabs>
        <w:tab w:val="clear" w:pos="4536"/>
        <w:tab w:val="center" w:pos="5529"/>
      </w:tabs>
      <w:rPr>
        <w:sz w:val="20"/>
        <w:szCs w:val="20"/>
      </w:rPr>
    </w:pPr>
    <w:r>
      <w:rPr>
        <w:noProof/>
        <w:sz w:val="20"/>
        <w:szCs w:val="20"/>
        <w:lang w:eastAsia="zh-TW"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2050" type="#_x0000_t65" style="position:absolute;margin-left:-38.75pt;margin-top:14.7pt;width:38.5pt;height:21.6pt;z-index:251660288;mso-position-horizontal-relative:right-margin-area;mso-position-vertical-relative:bottom-margin-area" o:allowincell="f" adj="16663" strokecolor="gray [1629]" strokeweight=".25pt">
          <v:textbox style="mso-next-textbox:#_x0000_s2050">
            <w:txbxContent>
              <w:sdt>
                <w:sdtPr>
                  <w:rPr>
                    <w:sz w:val="20"/>
                    <w:szCs w:val="20"/>
                  </w:rPr>
                  <w:id w:val="250395305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BA4015" w:rsidRPr="00951C90" w:rsidRDefault="00CA0392" w:rsidP="0005634B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951C90">
                      <w:rPr>
                        <w:sz w:val="20"/>
                        <w:szCs w:val="20"/>
                      </w:rPr>
                      <w:fldChar w:fldCharType="begin"/>
                    </w:r>
                    <w:r w:rsidR="00BA4015" w:rsidRPr="00951C90">
                      <w:rPr>
                        <w:sz w:val="20"/>
                        <w:szCs w:val="20"/>
                      </w:rPr>
                      <w:instrText xml:space="preserve"> PAGE </w:instrText>
                    </w:r>
                    <w:r w:rsidRPr="00951C90">
                      <w:rPr>
                        <w:sz w:val="20"/>
                        <w:szCs w:val="20"/>
                      </w:rPr>
                      <w:fldChar w:fldCharType="separate"/>
                    </w:r>
                    <w:r w:rsidR="00896186">
                      <w:rPr>
                        <w:noProof/>
                        <w:sz w:val="20"/>
                        <w:szCs w:val="20"/>
                      </w:rPr>
                      <w:t>4</w:t>
                    </w:r>
                    <w:r w:rsidRPr="00951C90">
                      <w:rPr>
                        <w:sz w:val="20"/>
                        <w:szCs w:val="20"/>
                      </w:rPr>
                      <w:fldChar w:fldCharType="end"/>
                    </w:r>
                    <w:r w:rsidR="00BA4015" w:rsidRPr="00951C90">
                      <w:rPr>
                        <w:sz w:val="20"/>
                        <w:szCs w:val="20"/>
                      </w:rPr>
                      <w:t xml:space="preserve"> / </w:t>
                    </w:r>
                    <w:r w:rsidRPr="00951C90">
                      <w:rPr>
                        <w:sz w:val="20"/>
                        <w:szCs w:val="20"/>
                      </w:rPr>
                      <w:fldChar w:fldCharType="begin"/>
                    </w:r>
                    <w:r w:rsidR="00BA4015" w:rsidRPr="00951C90">
                      <w:rPr>
                        <w:sz w:val="20"/>
                        <w:szCs w:val="20"/>
                      </w:rPr>
                      <w:instrText xml:space="preserve"> NUMPAGES  </w:instrText>
                    </w:r>
                    <w:r w:rsidRPr="00951C90">
                      <w:rPr>
                        <w:sz w:val="20"/>
                        <w:szCs w:val="20"/>
                      </w:rPr>
                      <w:fldChar w:fldCharType="separate"/>
                    </w:r>
                    <w:r w:rsidR="00896186">
                      <w:rPr>
                        <w:noProof/>
                        <w:sz w:val="20"/>
                        <w:szCs w:val="20"/>
                      </w:rPr>
                      <w:t>5</w:t>
                    </w:r>
                    <w:r w:rsidRPr="00951C90">
                      <w:rPr>
                        <w:sz w:val="20"/>
                        <w:szCs w:val="20"/>
                      </w:rPr>
                      <w:fldChar w:fldCharType="end"/>
                    </w:r>
                  </w:p>
                </w:sdtContent>
              </w:sdt>
            </w:txbxContent>
          </v:textbox>
          <w10:wrap anchorx="page" anchory="page"/>
        </v:shape>
      </w:pict>
    </w:r>
    <w:r>
      <w:rPr>
        <w:noProof/>
        <w:sz w:val="20"/>
        <w:szCs w:val="20"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0;margin-top:-17.95pt;width:481.65pt;height:0;z-index:251661312" o:connectortype="straight"/>
      </w:pict>
    </w:r>
    <w:r w:rsidR="008E2F73">
      <w:rPr>
        <w:sz w:val="20"/>
        <w:szCs w:val="20"/>
      </w:rPr>
      <w:t>L</w:t>
    </w:r>
    <w:r w:rsidR="00BA4015">
      <w:rPr>
        <w:sz w:val="20"/>
        <w:szCs w:val="20"/>
      </w:rPr>
      <w:t>e</w:t>
    </w:r>
    <w:r w:rsidR="008E2F73">
      <w:rPr>
        <w:sz w:val="20"/>
        <w:szCs w:val="20"/>
      </w:rPr>
      <w:t>s Plumes</w:t>
    </w:r>
    <w:r w:rsidR="0079287B">
      <w:rPr>
        <w:sz w:val="20"/>
        <w:szCs w:val="20"/>
      </w:rPr>
      <w:t xml:space="preserve"> </w:t>
    </w:r>
    <w:r w:rsidR="00BA4015">
      <w:rPr>
        <w:sz w:val="20"/>
        <w:szCs w:val="20"/>
      </w:rPr>
      <w:t>Langon</w:t>
    </w:r>
    <w:r w:rsidR="00842FEE">
      <w:rPr>
        <w:sz w:val="20"/>
        <w:szCs w:val="20"/>
      </w:rPr>
      <w:t>naises Badminton</w:t>
    </w:r>
    <w:r w:rsidR="00BA4015">
      <w:rPr>
        <w:sz w:val="20"/>
        <w:szCs w:val="20"/>
      </w:rPr>
      <w:tab/>
      <w:t>Règlement intérieur</w:t>
    </w:r>
    <w:r w:rsidR="00BA4015" w:rsidRPr="00951C90">
      <w:rPr>
        <w:sz w:val="20"/>
        <w:szCs w:val="20"/>
      </w:rPr>
      <w:t xml:space="preserve"> de l’association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2D6" w:rsidRDefault="00EE32D6" w:rsidP="008C044B">
      <w:pPr>
        <w:spacing w:after="0" w:line="240" w:lineRule="auto"/>
      </w:pPr>
      <w:r>
        <w:separator/>
      </w:r>
    </w:p>
  </w:footnote>
  <w:footnote w:type="continuationSeparator" w:id="0">
    <w:p w:rsidR="00EE32D6" w:rsidRDefault="00EE32D6" w:rsidP="008C0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4E33D3F"/>
    <w:multiLevelType w:val="hybridMultilevel"/>
    <w:tmpl w:val="76764A5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6C331C6"/>
    <w:multiLevelType w:val="hybridMultilevel"/>
    <w:tmpl w:val="7FE3B6B9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99558DB"/>
    <w:multiLevelType w:val="hybridMultilevel"/>
    <w:tmpl w:val="16040842"/>
    <w:lvl w:ilvl="0" w:tplc="2CC85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05339"/>
    <w:multiLevelType w:val="hybridMultilevel"/>
    <w:tmpl w:val="055874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57BED"/>
    <w:multiLevelType w:val="hybridMultilevel"/>
    <w:tmpl w:val="59F22ADE"/>
    <w:lvl w:ilvl="0" w:tplc="28EE76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B6ED1"/>
    <w:multiLevelType w:val="hybridMultilevel"/>
    <w:tmpl w:val="31561AF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064349"/>
    <w:multiLevelType w:val="hybridMultilevel"/>
    <w:tmpl w:val="A57C2C5E"/>
    <w:lvl w:ilvl="0" w:tplc="E196CE8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65597"/>
    <w:multiLevelType w:val="hybridMultilevel"/>
    <w:tmpl w:val="80DCD83C"/>
    <w:lvl w:ilvl="0" w:tplc="0EF8806E">
      <w:start w:val="1"/>
      <w:numFmt w:val="decimal"/>
      <w:pStyle w:val="Titre1"/>
      <w:lvlText w:val="%1 - 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75DE9"/>
    <w:multiLevelType w:val="hybridMultilevel"/>
    <w:tmpl w:val="80CC8F2C"/>
    <w:lvl w:ilvl="0" w:tplc="2F342F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50C35"/>
    <w:multiLevelType w:val="hybridMultilevel"/>
    <w:tmpl w:val="C0F05952"/>
    <w:lvl w:ilvl="0" w:tplc="BFEEC2E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F11AA"/>
    <w:multiLevelType w:val="hybridMultilevel"/>
    <w:tmpl w:val="C630A2D4"/>
    <w:lvl w:ilvl="0" w:tplc="9A8A37B4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909CE"/>
    <w:multiLevelType w:val="hybridMultilevel"/>
    <w:tmpl w:val="951AB056"/>
    <w:lvl w:ilvl="0" w:tplc="F4A28E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C08BC"/>
    <w:multiLevelType w:val="hybridMultilevel"/>
    <w:tmpl w:val="7B2CA950"/>
    <w:lvl w:ilvl="0" w:tplc="76F05B5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B634F"/>
    <w:multiLevelType w:val="multilevel"/>
    <w:tmpl w:val="430A4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74B194"/>
    <w:multiLevelType w:val="hybridMultilevel"/>
    <w:tmpl w:val="47C3446F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7D464286"/>
    <w:multiLevelType w:val="hybridMultilevel"/>
    <w:tmpl w:val="88489858"/>
    <w:lvl w:ilvl="0" w:tplc="28EE76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5"/>
  </w:num>
  <w:num w:numId="8">
    <w:abstractNumId w:val="10"/>
  </w:num>
  <w:num w:numId="9">
    <w:abstractNumId w:val="10"/>
    <w:lvlOverride w:ilvl="0">
      <w:startOverride w:val="1"/>
    </w:lvlOverride>
  </w:num>
  <w:num w:numId="10">
    <w:abstractNumId w:val="3"/>
  </w:num>
  <w:num w:numId="11">
    <w:abstractNumId w:val="7"/>
  </w:num>
  <w:num w:numId="12">
    <w:abstractNumId w:val="8"/>
  </w:num>
  <w:num w:numId="13">
    <w:abstractNumId w:val="9"/>
  </w:num>
  <w:num w:numId="14">
    <w:abstractNumId w:val="6"/>
  </w:num>
  <w:num w:numId="15">
    <w:abstractNumId w:val="11"/>
  </w:num>
  <w:num w:numId="16">
    <w:abstractNumId w:val="12"/>
  </w:num>
  <w:num w:numId="17">
    <w:abstractNumId w:val="13"/>
  </w:num>
  <w:num w:numId="18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57"/>
  <w:drawingGridVerticalSpacing w:val="57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7425"/>
    <w:rsid w:val="00003D87"/>
    <w:rsid w:val="00010EF5"/>
    <w:rsid w:val="00016C30"/>
    <w:rsid w:val="00050B28"/>
    <w:rsid w:val="00053B5E"/>
    <w:rsid w:val="0005634B"/>
    <w:rsid w:val="00074A0F"/>
    <w:rsid w:val="00076F84"/>
    <w:rsid w:val="00087425"/>
    <w:rsid w:val="0009421F"/>
    <w:rsid w:val="000C4B04"/>
    <w:rsid w:val="000D1C29"/>
    <w:rsid w:val="000D4871"/>
    <w:rsid w:val="001559EC"/>
    <w:rsid w:val="0016476B"/>
    <w:rsid w:val="00173729"/>
    <w:rsid w:val="001828B6"/>
    <w:rsid w:val="001B2897"/>
    <w:rsid w:val="001B61DA"/>
    <w:rsid w:val="001D6856"/>
    <w:rsid w:val="00206273"/>
    <w:rsid w:val="0022474C"/>
    <w:rsid w:val="002306EF"/>
    <w:rsid w:val="00251206"/>
    <w:rsid w:val="00255A23"/>
    <w:rsid w:val="00255E28"/>
    <w:rsid w:val="00274314"/>
    <w:rsid w:val="002A5A3D"/>
    <w:rsid w:val="002B1C39"/>
    <w:rsid w:val="002B5B86"/>
    <w:rsid w:val="002D0C75"/>
    <w:rsid w:val="00300B34"/>
    <w:rsid w:val="003108B1"/>
    <w:rsid w:val="00356C7F"/>
    <w:rsid w:val="0038173A"/>
    <w:rsid w:val="003861C4"/>
    <w:rsid w:val="00397210"/>
    <w:rsid w:val="003A2E02"/>
    <w:rsid w:val="003F5551"/>
    <w:rsid w:val="00407A24"/>
    <w:rsid w:val="00462748"/>
    <w:rsid w:val="004A37BF"/>
    <w:rsid w:val="004B4D1A"/>
    <w:rsid w:val="004B6BCA"/>
    <w:rsid w:val="004B7CBD"/>
    <w:rsid w:val="004C64F4"/>
    <w:rsid w:val="004D6868"/>
    <w:rsid w:val="004D7084"/>
    <w:rsid w:val="004E65F5"/>
    <w:rsid w:val="004E766B"/>
    <w:rsid w:val="00507A79"/>
    <w:rsid w:val="00523067"/>
    <w:rsid w:val="005526E4"/>
    <w:rsid w:val="00580EC7"/>
    <w:rsid w:val="005D6AA9"/>
    <w:rsid w:val="00605B4C"/>
    <w:rsid w:val="00643734"/>
    <w:rsid w:val="00652DDA"/>
    <w:rsid w:val="0067228D"/>
    <w:rsid w:val="00684A9D"/>
    <w:rsid w:val="006B12ED"/>
    <w:rsid w:val="006B40BB"/>
    <w:rsid w:val="006D0121"/>
    <w:rsid w:val="006D2FBD"/>
    <w:rsid w:val="006D7323"/>
    <w:rsid w:val="0073029C"/>
    <w:rsid w:val="00735770"/>
    <w:rsid w:val="007358DE"/>
    <w:rsid w:val="0079287B"/>
    <w:rsid w:val="007A1A13"/>
    <w:rsid w:val="007B2DC8"/>
    <w:rsid w:val="007D57A4"/>
    <w:rsid w:val="007F7C0A"/>
    <w:rsid w:val="008002E4"/>
    <w:rsid w:val="00842FEE"/>
    <w:rsid w:val="00844887"/>
    <w:rsid w:val="00854E87"/>
    <w:rsid w:val="00861836"/>
    <w:rsid w:val="008624A8"/>
    <w:rsid w:val="00890933"/>
    <w:rsid w:val="00894619"/>
    <w:rsid w:val="00896186"/>
    <w:rsid w:val="008A631E"/>
    <w:rsid w:val="008A6BF7"/>
    <w:rsid w:val="008C044B"/>
    <w:rsid w:val="008D0FD8"/>
    <w:rsid w:val="008E2F73"/>
    <w:rsid w:val="00907813"/>
    <w:rsid w:val="00933C4E"/>
    <w:rsid w:val="00933CF5"/>
    <w:rsid w:val="0094179E"/>
    <w:rsid w:val="0094295F"/>
    <w:rsid w:val="00951C90"/>
    <w:rsid w:val="00966159"/>
    <w:rsid w:val="009661CC"/>
    <w:rsid w:val="00995E07"/>
    <w:rsid w:val="009D2328"/>
    <w:rsid w:val="009E2E17"/>
    <w:rsid w:val="009E4544"/>
    <w:rsid w:val="00A11938"/>
    <w:rsid w:val="00A54D47"/>
    <w:rsid w:val="00A57AF5"/>
    <w:rsid w:val="00A87EFE"/>
    <w:rsid w:val="00B55D52"/>
    <w:rsid w:val="00B574A6"/>
    <w:rsid w:val="00B656FA"/>
    <w:rsid w:val="00B664DC"/>
    <w:rsid w:val="00B919A5"/>
    <w:rsid w:val="00BA4015"/>
    <w:rsid w:val="00BA7E61"/>
    <w:rsid w:val="00BC3D10"/>
    <w:rsid w:val="00BD1AAA"/>
    <w:rsid w:val="00BE7AF1"/>
    <w:rsid w:val="00C148BC"/>
    <w:rsid w:val="00C16600"/>
    <w:rsid w:val="00C3662B"/>
    <w:rsid w:val="00C54DCF"/>
    <w:rsid w:val="00C75DE2"/>
    <w:rsid w:val="00CA0392"/>
    <w:rsid w:val="00CB65A3"/>
    <w:rsid w:val="00CC244B"/>
    <w:rsid w:val="00CE225A"/>
    <w:rsid w:val="00CE3478"/>
    <w:rsid w:val="00CF3348"/>
    <w:rsid w:val="00D137E3"/>
    <w:rsid w:val="00D576B1"/>
    <w:rsid w:val="00DA501A"/>
    <w:rsid w:val="00DB4506"/>
    <w:rsid w:val="00DC1833"/>
    <w:rsid w:val="00DD4303"/>
    <w:rsid w:val="00E022DD"/>
    <w:rsid w:val="00E22320"/>
    <w:rsid w:val="00E34E0A"/>
    <w:rsid w:val="00E404B0"/>
    <w:rsid w:val="00E518C5"/>
    <w:rsid w:val="00E62517"/>
    <w:rsid w:val="00E72E71"/>
    <w:rsid w:val="00E92133"/>
    <w:rsid w:val="00E92461"/>
    <w:rsid w:val="00EB7471"/>
    <w:rsid w:val="00EC3D3A"/>
    <w:rsid w:val="00EE32D6"/>
    <w:rsid w:val="00EF2809"/>
    <w:rsid w:val="00F040C6"/>
    <w:rsid w:val="00F23F0E"/>
    <w:rsid w:val="00F3343F"/>
    <w:rsid w:val="00F41B8A"/>
    <w:rsid w:val="00F746A6"/>
    <w:rsid w:val="00FA1625"/>
    <w:rsid w:val="00FB2EE4"/>
    <w:rsid w:val="00FD14B9"/>
    <w:rsid w:val="00FD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ED5323E9-BFD0-4232-8E02-047F1068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42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locked/>
    <w:rsid w:val="004B4D1A"/>
    <w:pPr>
      <w:keepNext/>
      <w:keepLines/>
      <w:numPr>
        <w:numId w:val="11"/>
      </w:numPr>
      <w:spacing w:before="480" w:after="240"/>
      <w:outlineLvl w:val="0"/>
    </w:pPr>
    <w:rPr>
      <w:rFonts w:eastAsiaTheme="majorEastAsia" w:cs="Calibr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locked/>
    <w:rsid w:val="00CE225A"/>
    <w:pPr>
      <w:keepNext/>
      <w:keepLines/>
      <w:numPr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FD14B9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087425"/>
    <w:pPr>
      <w:ind w:left="720"/>
      <w:contextualSpacing/>
    </w:pPr>
  </w:style>
  <w:style w:type="paragraph" w:customStyle="1" w:styleId="Default">
    <w:name w:val="Default"/>
    <w:uiPriority w:val="99"/>
    <w:rsid w:val="000874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087425"/>
    <w:rPr>
      <w:color w:val="auto"/>
    </w:rPr>
  </w:style>
  <w:style w:type="paragraph" w:customStyle="1" w:styleId="CM2">
    <w:name w:val="CM2"/>
    <w:basedOn w:val="Default"/>
    <w:next w:val="Default"/>
    <w:uiPriority w:val="99"/>
    <w:rsid w:val="00087425"/>
    <w:pPr>
      <w:spacing w:line="208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087425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087425"/>
    <w:rPr>
      <w:color w:val="auto"/>
    </w:rPr>
  </w:style>
  <w:style w:type="paragraph" w:customStyle="1" w:styleId="CM4">
    <w:name w:val="CM4"/>
    <w:basedOn w:val="Default"/>
    <w:next w:val="Default"/>
    <w:uiPriority w:val="99"/>
    <w:rsid w:val="00087425"/>
    <w:pPr>
      <w:spacing w:line="20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087425"/>
    <w:pPr>
      <w:spacing w:line="20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087425"/>
    <w:pPr>
      <w:spacing w:line="253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087425"/>
    <w:rPr>
      <w:color w:val="auto"/>
    </w:rPr>
  </w:style>
  <w:style w:type="paragraph" w:styleId="Textedebulles">
    <w:name w:val="Balloon Text"/>
    <w:basedOn w:val="Normal"/>
    <w:link w:val="TextedebullesCar"/>
    <w:uiPriority w:val="99"/>
    <w:semiHidden/>
    <w:rsid w:val="0008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87425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CE22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itre1Car">
    <w:name w:val="Titre 1 Car"/>
    <w:basedOn w:val="Policepardfaut"/>
    <w:link w:val="Titre1"/>
    <w:rsid w:val="004B4D1A"/>
    <w:rPr>
      <w:rFonts w:eastAsiaTheme="majorEastAsia" w:cs="Calibri"/>
      <w:b/>
      <w:bCs/>
      <w:sz w:val="28"/>
      <w:szCs w:val="28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8C0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C044B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8C0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C044B"/>
    <w:rPr>
      <w:sz w:val="22"/>
      <w:szCs w:val="22"/>
      <w:lang w:eastAsia="en-US"/>
    </w:rPr>
  </w:style>
  <w:style w:type="paragraph" w:styleId="Sansinterligne">
    <w:name w:val="No Spacing"/>
    <w:link w:val="SansinterligneCar"/>
    <w:uiPriority w:val="1"/>
    <w:qFormat/>
    <w:rsid w:val="0094179E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4179E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field-content">
    <w:name w:val="field-content"/>
    <w:basedOn w:val="Policepardfaut"/>
    <w:rsid w:val="002B1C39"/>
  </w:style>
  <w:style w:type="character" w:styleId="Lienhypertexte">
    <w:name w:val="Hyperlink"/>
    <w:basedOn w:val="Policepardfaut"/>
    <w:uiPriority w:val="99"/>
    <w:unhideWhenUsed/>
    <w:rsid w:val="002306EF"/>
    <w:rPr>
      <w:color w:val="0000FF"/>
      <w:u w:val="single"/>
    </w:rPr>
  </w:style>
  <w:style w:type="paragraph" w:customStyle="1" w:styleId="xmsonormal">
    <w:name w:val="x_msonormal"/>
    <w:basedOn w:val="Normal"/>
    <w:rsid w:val="002306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msolistparagraph">
    <w:name w:val="x_msolistparagraph"/>
    <w:basedOn w:val="Normal"/>
    <w:rsid w:val="002306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markjxgmt9n8h">
    <w:name w:val="markjxgmt9n8h"/>
    <w:basedOn w:val="Policepardfaut"/>
    <w:rsid w:val="002306EF"/>
  </w:style>
  <w:style w:type="paragraph" w:styleId="NormalWeb">
    <w:name w:val="Normal (Web)"/>
    <w:basedOn w:val="Normal"/>
    <w:uiPriority w:val="99"/>
    <w:unhideWhenUsed/>
    <w:rsid w:val="002306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FD14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fbad.org/espaces-dedies/licencies/comment-se-licencie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fbad.org/module/00003/22/data/Files/Questionnaire%20+%20attestatio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db.ffbad.org/2020-2021/Src/GDB-02/GUI02.01F01_ADM_CertificatDeNonContre-Indication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adminton-gemmois.fr/bureau/" TargetMode="External"/><Relationship Id="rId10" Type="http://schemas.openxmlformats.org/officeDocument/2006/relationships/hyperlink" Target="https://myffbad.fr/connexio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badmintonlang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0C5D5-580F-4708-B7C9-A45E153B2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1308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PLUMES LANGONNAISES BADMINTON</vt:lpstr>
    </vt:vector>
  </TitlesOfParts>
  <Company/>
  <LinksUpToDate>false</LinksUpToDate>
  <CharactersWithSpaces>8490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PLUMES LANGONNAISES BADMINTON</dc:title>
  <dc:subject>Statuts de l’association</dc:subject>
  <dc:creator>Catheine ARRIBE</dc:creator>
  <cp:lastModifiedBy>FLB</cp:lastModifiedBy>
  <cp:revision>11</cp:revision>
  <cp:lastPrinted>2016-11-13T19:18:00Z</cp:lastPrinted>
  <dcterms:created xsi:type="dcterms:W3CDTF">2016-11-27T18:22:00Z</dcterms:created>
  <dcterms:modified xsi:type="dcterms:W3CDTF">2022-08-25T12:40:00Z</dcterms:modified>
</cp:coreProperties>
</file>